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DA34EC" w:rsidP="00476CB7" w:rsidRDefault="00DA34EC" w14:paraId="1AD9DC30" w14:textId="4FF672F5">
      <w:pPr>
        <w:spacing w:after="200" w:line="276" w:lineRule="auto"/>
        <w:jc w:val="center"/>
        <w:rPr>
          <w:b/>
          <w:sz w:val="52"/>
        </w:rPr>
      </w:pPr>
      <w:r w:rsidRPr="00AE0C0E">
        <w:rPr>
          <w:noProof/>
        </w:rPr>
        <w:drawing>
          <wp:inline distT="0" distB="0" distL="0" distR="0" wp14:anchorId="10FD32B8" wp14:editId="23D74B7A">
            <wp:extent cx="5514975" cy="1419225"/>
            <wp:effectExtent l="0" t="0" r="0" b="0"/>
            <wp:docPr id="8" name="Picture 8" descr="C:\Users\LNoble\SkyDrive Pro\Equals Trust Logo\EgualsTrust_logo artwork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Noble\SkyDrive Pro\Equals Trust Logo\EgualsTrust_logo artwork6.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14975" cy="1419225"/>
                    </a:xfrm>
                    <a:prstGeom prst="rect">
                      <a:avLst/>
                    </a:prstGeom>
                    <a:noFill/>
                    <a:ln>
                      <a:noFill/>
                    </a:ln>
                  </pic:spPr>
                </pic:pic>
              </a:graphicData>
            </a:graphic>
          </wp:inline>
        </w:drawing>
      </w:r>
    </w:p>
    <w:p w:rsidR="00766C6F" w:rsidP="00476CB7" w:rsidRDefault="00766C6F" w14:paraId="789C2A29" w14:textId="77777777">
      <w:pPr>
        <w:spacing w:after="200" w:line="276" w:lineRule="auto"/>
        <w:jc w:val="center"/>
        <w:rPr>
          <w:b/>
          <w:sz w:val="52"/>
        </w:rPr>
      </w:pPr>
    </w:p>
    <w:p w:rsidR="00766C6F" w:rsidP="00476CB7" w:rsidRDefault="00766C6F" w14:paraId="3A68B88B" w14:textId="77777777">
      <w:pPr>
        <w:spacing w:after="200" w:line="276" w:lineRule="auto"/>
        <w:jc w:val="center"/>
        <w:rPr>
          <w:b/>
          <w:sz w:val="52"/>
        </w:rPr>
      </w:pPr>
    </w:p>
    <w:p w:rsidR="00766C6F" w:rsidP="00476CB7" w:rsidRDefault="00766C6F" w14:paraId="677182FC" w14:textId="77777777">
      <w:pPr>
        <w:spacing w:after="200" w:line="276" w:lineRule="auto"/>
        <w:jc w:val="center"/>
        <w:rPr>
          <w:b/>
          <w:sz w:val="52"/>
        </w:rPr>
      </w:pPr>
    </w:p>
    <w:p w:rsidR="00766C6F" w:rsidP="00476CB7" w:rsidRDefault="00766C6F" w14:paraId="068358FF" w14:textId="77777777">
      <w:pPr>
        <w:spacing w:after="200" w:line="276" w:lineRule="auto"/>
        <w:jc w:val="center"/>
        <w:rPr>
          <w:b/>
          <w:sz w:val="52"/>
        </w:rPr>
      </w:pPr>
    </w:p>
    <w:p w:rsidR="00766C6F" w:rsidP="00476CB7" w:rsidRDefault="00766C6F" w14:paraId="107D66A9" w14:textId="227DE3DF">
      <w:pPr>
        <w:spacing w:after="200" w:line="276" w:lineRule="auto"/>
        <w:jc w:val="center"/>
        <w:rPr>
          <w:b/>
          <w:sz w:val="36"/>
          <w:szCs w:val="36"/>
        </w:rPr>
      </w:pPr>
      <w:r w:rsidRPr="00766C6F">
        <w:rPr>
          <w:b/>
          <w:sz w:val="36"/>
          <w:szCs w:val="36"/>
        </w:rPr>
        <w:t>Combined Data Protection and Freedom of Information Policy</w:t>
      </w:r>
    </w:p>
    <w:p w:rsidR="00766C6F" w:rsidP="00476CB7" w:rsidRDefault="00766C6F" w14:paraId="372B69F0" w14:textId="77777777">
      <w:pPr>
        <w:spacing w:after="200" w:line="276" w:lineRule="auto"/>
        <w:jc w:val="center"/>
        <w:rPr>
          <w:b/>
          <w:sz w:val="36"/>
          <w:szCs w:val="36"/>
        </w:rPr>
      </w:pPr>
    </w:p>
    <w:p w:rsidR="00766C6F" w:rsidP="00476CB7" w:rsidRDefault="00766C6F" w14:paraId="7055F19C" w14:textId="77777777">
      <w:pPr>
        <w:spacing w:after="200" w:line="276" w:lineRule="auto"/>
        <w:jc w:val="center"/>
        <w:rPr>
          <w:b/>
          <w:sz w:val="36"/>
          <w:szCs w:val="36"/>
        </w:rPr>
      </w:pPr>
    </w:p>
    <w:p w:rsidR="00766C6F" w:rsidP="00476CB7" w:rsidRDefault="00766C6F" w14:paraId="65750C11" w14:textId="77777777">
      <w:pPr>
        <w:spacing w:after="200" w:line="276" w:lineRule="auto"/>
        <w:jc w:val="center"/>
        <w:rPr>
          <w:b/>
          <w:sz w:val="36"/>
          <w:szCs w:val="36"/>
        </w:rPr>
      </w:pPr>
    </w:p>
    <w:p w:rsidR="00766C6F" w:rsidP="00476CB7" w:rsidRDefault="00766C6F" w14:paraId="4104742F" w14:textId="77777777">
      <w:pPr>
        <w:spacing w:after="200" w:line="276" w:lineRule="auto"/>
        <w:jc w:val="center"/>
        <w:rPr>
          <w:b/>
          <w:sz w:val="36"/>
          <w:szCs w:val="36"/>
        </w:rPr>
      </w:pPr>
    </w:p>
    <w:p w:rsidR="00766C6F" w:rsidP="00476CB7" w:rsidRDefault="00766C6F" w14:paraId="46E9303E" w14:textId="77777777">
      <w:pPr>
        <w:spacing w:after="200" w:line="276" w:lineRule="auto"/>
        <w:jc w:val="center"/>
        <w:rPr>
          <w:b/>
          <w:sz w:val="36"/>
          <w:szCs w:val="36"/>
        </w:rPr>
      </w:pPr>
    </w:p>
    <w:p w:rsidR="00766C6F" w:rsidP="00766C6F" w:rsidRDefault="00766C6F" w14:paraId="643F26D9" w14:textId="77777777">
      <w:pPr>
        <w:rPr>
          <w:b/>
          <w:bCs/>
          <w:spacing w:val="-2"/>
        </w:rPr>
      </w:pPr>
      <w:r w:rsidRPr="006B371E">
        <w:rPr>
          <w:b/>
          <w:bCs/>
          <w:spacing w:val="-2"/>
        </w:rPr>
        <w:t>Version Control</w:t>
      </w:r>
    </w:p>
    <w:p w:rsidR="00766C6F" w:rsidP="00766C6F" w:rsidRDefault="00766C6F" w14:paraId="65C2319D" w14:textId="77777777">
      <w:pPr>
        <w:rPr>
          <w:b/>
          <w:bCs/>
          <w:spacing w:val="-2"/>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30"/>
        <w:gridCol w:w="4486"/>
      </w:tblGrid>
      <w:tr w:rsidRPr="00EC5FC5" w:rsidR="00766C6F" w:rsidTr="40F3C8A5" w14:paraId="34BFE8B5" w14:textId="77777777">
        <w:trPr>
          <w:trHeight w:val="510"/>
          <w:jc w:val="center"/>
        </w:trPr>
        <w:tc>
          <w:tcPr>
            <w:tcW w:w="9509" w:type="dxa"/>
            <w:gridSpan w:val="2"/>
            <w:shd w:val="clear" w:color="auto" w:fill="A8D08D" w:themeFill="accent6" w:themeFillTint="99"/>
            <w:tcMar/>
          </w:tcPr>
          <w:p w:rsidRPr="00850415" w:rsidR="00766C6F" w:rsidP="00F832CB" w:rsidRDefault="00766C6F" w14:paraId="65F64B9E" w14:textId="77777777">
            <w:pPr>
              <w:rPr>
                <w:rFonts w:cs="Arial"/>
                <w:b/>
              </w:rPr>
            </w:pPr>
            <w:r w:rsidRPr="00850415">
              <w:rPr>
                <w:rFonts w:cs="Arial"/>
                <w:b/>
              </w:rPr>
              <w:t>Scope:     Applicable to all Trust Schools</w:t>
            </w:r>
          </w:p>
        </w:tc>
      </w:tr>
      <w:tr w:rsidR="00766C6F" w:rsidTr="40F3C8A5" w14:paraId="5E32E010" w14:textId="77777777">
        <w:trPr>
          <w:jc w:val="center"/>
        </w:trPr>
        <w:tc>
          <w:tcPr>
            <w:tcW w:w="4759" w:type="dxa"/>
            <w:shd w:val="clear" w:color="auto" w:fill="auto"/>
            <w:tcMar/>
          </w:tcPr>
          <w:p w:rsidRPr="00850415" w:rsidR="00766C6F" w:rsidP="00F832CB" w:rsidRDefault="00766C6F" w14:paraId="414F2858" w14:textId="77777777">
            <w:pPr>
              <w:rPr>
                <w:rFonts w:cs="Arial"/>
              </w:rPr>
            </w:pPr>
            <w:r w:rsidRPr="00850415">
              <w:rPr>
                <w:rFonts w:cs="Arial"/>
              </w:rPr>
              <w:t>Date</w:t>
            </w:r>
            <w:r>
              <w:rPr>
                <w:rFonts w:cs="Arial"/>
              </w:rPr>
              <w:t xml:space="preserve"> to Bo</w:t>
            </w:r>
            <w:r w:rsidRPr="00850415">
              <w:rPr>
                <w:rFonts w:cs="Arial"/>
              </w:rPr>
              <w:t>ard:</w:t>
            </w:r>
          </w:p>
        </w:tc>
        <w:tc>
          <w:tcPr>
            <w:tcW w:w="4755" w:type="dxa"/>
            <w:shd w:val="clear" w:color="auto" w:fill="auto"/>
            <w:tcMar/>
          </w:tcPr>
          <w:p w:rsidRPr="00850415" w:rsidR="00766C6F" w:rsidP="00F832CB" w:rsidRDefault="00766C6F" w14:paraId="14CB817A" w14:textId="3F9EB8F8">
            <w:pPr>
              <w:rPr>
                <w:rFonts w:cs="Arial"/>
              </w:rPr>
            </w:pPr>
            <w:r w:rsidRPr="40F3C8A5" w:rsidR="15B81898">
              <w:rPr>
                <w:rFonts w:cs="Arial"/>
              </w:rPr>
              <w:t>23</w:t>
            </w:r>
            <w:r w:rsidRPr="40F3C8A5" w:rsidR="3BAED418">
              <w:rPr>
                <w:rFonts w:cs="Arial"/>
              </w:rPr>
              <w:t>/07/202</w:t>
            </w:r>
            <w:r w:rsidRPr="40F3C8A5" w:rsidR="61D31BE1">
              <w:rPr>
                <w:rFonts w:cs="Arial"/>
              </w:rPr>
              <w:t>6</w:t>
            </w:r>
          </w:p>
        </w:tc>
      </w:tr>
      <w:tr w:rsidR="00766C6F" w:rsidTr="40F3C8A5" w14:paraId="66993B40" w14:textId="77777777">
        <w:trPr>
          <w:jc w:val="center"/>
        </w:trPr>
        <w:tc>
          <w:tcPr>
            <w:tcW w:w="4759" w:type="dxa"/>
            <w:shd w:val="clear" w:color="auto" w:fill="auto"/>
            <w:tcMar/>
          </w:tcPr>
          <w:p w:rsidRPr="00850415" w:rsidR="00766C6F" w:rsidP="00F832CB" w:rsidRDefault="00766C6F" w14:paraId="60CAAF3C" w14:textId="77777777">
            <w:pPr>
              <w:rPr>
                <w:rFonts w:cs="Arial"/>
              </w:rPr>
            </w:pPr>
            <w:r w:rsidRPr="00850415">
              <w:rPr>
                <w:rFonts w:cs="Arial"/>
              </w:rPr>
              <w:t>Review date:</w:t>
            </w:r>
          </w:p>
        </w:tc>
        <w:tc>
          <w:tcPr>
            <w:tcW w:w="4755" w:type="dxa"/>
            <w:shd w:val="clear" w:color="auto" w:fill="auto"/>
            <w:tcMar/>
          </w:tcPr>
          <w:p w:rsidRPr="00850415" w:rsidR="00766C6F" w:rsidP="00F832CB" w:rsidRDefault="00766C6F" w14:paraId="5AB18070" w14:textId="590E161A">
            <w:pPr>
              <w:rPr>
                <w:rFonts w:cs="Arial"/>
              </w:rPr>
            </w:pPr>
            <w:r w:rsidRPr="40F3C8A5" w:rsidR="3BAED418">
              <w:rPr>
                <w:rFonts w:cs="Arial"/>
              </w:rPr>
              <w:t>Summer Term 202</w:t>
            </w:r>
            <w:r w:rsidRPr="40F3C8A5" w:rsidR="797A8DAE">
              <w:rPr>
                <w:rFonts w:cs="Arial"/>
              </w:rPr>
              <w:t>7</w:t>
            </w:r>
          </w:p>
        </w:tc>
      </w:tr>
      <w:tr w:rsidR="00766C6F" w:rsidTr="40F3C8A5" w14:paraId="03C8C327" w14:textId="77777777">
        <w:trPr>
          <w:jc w:val="center"/>
        </w:trPr>
        <w:tc>
          <w:tcPr>
            <w:tcW w:w="4759" w:type="dxa"/>
            <w:shd w:val="clear" w:color="auto" w:fill="auto"/>
            <w:tcMar/>
          </w:tcPr>
          <w:p w:rsidRPr="00850415" w:rsidR="00766C6F" w:rsidP="00F832CB" w:rsidRDefault="00766C6F" w14:paraId="1F82FC0A" w14:textId="77777777">
            <w:pPr>
              <w:rPr>
                <w:rFonts w:cs="Arial"/>
              </w:rPr>
            </w:pPr>
            <w:r w:rsidRPr="00850415">
              <w:rPr>
                <w:rFonts w:cs="Arial"/>
              </w:rPr>
              <w:t xml:space="preserve">Union </w:t>
            </w:r>
            <w:r>
              <w:rPr>
                <w:rFonts w:cs="Arial"/>
              </w:rPr>
              <w:t>Consultation Date</w:t>
            </w:r>
            <w:r w:rsidRPr="00850415">
              <w:rPr>
                <w:rFonts w:cs="Arial"/>
              </w:rPr>
              <w:t>:</w:t>
            </w:r>
          </w:p>
        </w:tc>
        <w:tc>
          <w:tcPr>
            <w:tcW w:w="4755" w:type="dxa"/>
            <w:shd w:val="clear" w:color="auto" w:fill="auto"/>
            <w:tcMar/>
          </w:tcPr>
          <w:p w:rsidRPr="00404615" w:rsidR="00766C6F" w:rsidP="00F832CB" w:rsidRDefault="00766C6F" w14:paraId="7F0BD3C9" w14:textId="77777777">
            <w:pPr>
              <w:tabs>
                <w:tab w:val="center" w:pos="2130"/>
              </w:tabs>
              <w:rPr>
                <w:rFonts w:cs="Arial"/>
              </w:rPr>
            </w:pPr>
            <w:r>
              <w:rPr>
                <w:rFonts w:cs="Arial"/>
              </w:rPr>
              <w:t>N/A</w:t>
            </w:r>
          </w:p>
        </w:tc>
      </w:tr>
      <w:tr w:rsidR="00766C6F" w:rsidTr="40F3C8A5" w14:paraId="26449E2F" w14:textId="77777777">
        <w:trPr>
          <w:jc w:val="center"/>
        </w:trPr>
        <w:tc>
          <w:tcPr>
            <w:tcW w:w="4759" w:type="dxa"/>
            <w:shd w:val="clear" w:color="auto" w:fill="auto"/>
            <w:tcMar/>
          </w:tcPr>
          <w:p w:rsidRPr="00850415" w:rsidR="00766C6F" w:rsidP="00F832CB" w:rsidRDefault="00766C6F" w14:paraId="47F36FD5" w14:textId="77777777">
            <w:pPr>
              <w:rPr>
                <w:rFonts w:cs="Arial"/>
              </w:rPr>
            </w:pPr>
            <w:r w:rsidRPr="00850415">
              <w:rPr>
                <w:rFonts w:cs="Arial"/>
              </w:rPr>
              <w:t>Statutory or non-statutory:</w:t>
            </w:r>
          </w:p>
        </w:tc>
        <w:tc>
          <w:tcPr>
            <w:tcW w:w="4755" w:type="dxa"/>
            <w:shd w:val="clear" w:color="auto" w:fill="auto"/>
            <w:tcMar/>
          </w:tcPr>
          <w:p w:rsidRPr="00850415" w:rsidR="00766C6F" w:rsidP="00F832CB" w:rsidRDefault="00766C6F" w14:paraId="61160EDA" w14:textId="77777777">
            <w:pPr>
              <w:rPr>
                <w:rFonts w:cs="Arial"/>
              </w:rPr>
            </w:pPr>
            <w:r>
              <w:rPr>
                <w:rFonts w:cs="Arial"/>
              </w:rPr>
              <w:t>Non-</w:t>
            </w:r>
            <w:r w:rsidRPr="00850415">
              <w:rPr>
                <w:rFonts w:cs="Arial"/>
              </w:rPr>
              <w:t xml:space="preserve">Statutory </w:t>
            </w:r>
          </w:p>
        </w:tc>
      </w:tr>
      <w:tr w:rsidR="00766C6F" w:rsidTr="40F3C8A5" w14:paraId="6D93734A" w14:textId="77777777">
        <w:trPr>
          <w:jc w:val="center"/>
        </w:trPr>
        <w:tc>
          <w:tcPr>
            <w:tcW w:w="4759" w:type="dxa"/>
            <w:shd w:val="clear" w:color="auto" w:fill="auto"/>
            <w:tcMar/>
          </w:tcPr>
          <w:p w:rsidRPr="00850415" w:rsidR="00766C6F" w:rsidP="00F832CB" w:rsidRDefault="00766C6F" w14:paraId="31753483" w14:textId="77777777">
            <w:pPr>
              <w:rPr>
                <w:rFonts w:cs="Arial"/>
              </w:rPr>
            </w:pPr>
            <w:r w:rsidRPr="00850415">
              <w:rPr>
                <w:rFonts w:cs="Arial"/>
              </w:rPr>
              <w:t>Author/Reviewer:</w:t>
            </w:r>
          </w:p>
        </w:tc>
        <w:tc>
          <w:tcPr>
            <w:tcW w:w="4755" w:type="dxa"/>
            <w:shd w:val="clear" w:color="auto" w:fill="auto"/>
            <w:tcMar/>
          </w:tcPr>
          <w:p w:rsidRPr="00850415" w:rsidR="00766C6F" w:rsidP="00F832CB" w:rsidRDefault="00766C6F" w14:paraId="786C4B58" w14:textId="77777777">
            <w:pPr>
              <w:rPr>
                <w:rFonts w:cs="Arial"/>
              </w:rPr>
            </w:pPr>
            <w:r>
              <w:rPr>
                <w:rFonts w:cs="Arial"/>
              </w:rPr>
              <w:t>Catherine Cox - TEO</w:t>
            </w:r>
          </w:p>
        </w:tc>
      </w:tr>
    </w:tbl>
    <w:p w:rsidRPr="003D7E16" w:rsidR="00476CB7" w:rsidP="00ED528D" w:rsidRDefault="00476CB7" w14:paraId="44AFA993" w14:textId="77777777">
      <w:pPr>
        <w:spacing w:after="200" w:line="276" w:lineRule="auto"/>
        <w:jc w:val="left"/>
        <w:rPr>
          <w:rFonts w:eastAsia="Calibri" w:cs="Arial"/>
          <w:b/>
          <w:sz w:val="22"/>
          <w:szCs w:val="22"/>
          <w:lang w:eastAsia="en-US"/>
        </w:rPr>
      </w:pPr>
      <w:r>
        <w:rPr>
          <w:rFonts w:eastAsia="Calibri" w:cs="Arial"/>
          <w:b/>
          <w:bCs/>
          <w:caps/>
          <w:sz w:val="40"/>
          <w:szCs w:val="40"/>
          <w:lang w:eastAsia="en-US"/>
        </w:rPr>
        <w:br w:type="page"/>
      </w:r>
      <w:r w:rsidRPr="000F00CD">
        <w:rPr>
          <w:rFonts w:eastAsia="Calibri" w:cs="Arial"/>
          <w:b/>
          <w:sz w:val="22"/>
          <w:szCs w:val="22"/>
          <w:lang w:eastAsia="en-US"/>
        </w:rPr>
        <w:t>Combined Data Protection and FOI policy</w:t>
      </w:r>
    </w:p>
    <w:p w:rsidR="00330C25" w:rsidP="00330C25" w:rsidRDefault="00330C25" w14:paraId="22093EAD" w14:textId="77777777">
      <w:pPr>
        <w:tabs>
          <w:tab w:val="left" w:pos="284"/>
        </w:tabs>
        <w:spacing w:before="120" w:after="200" w:line="276" w:lineRule="auto"/>
        <w:ind w:left="360"/>
        <w:jc w:val="left"/>
        <w:rPr>
          <w:rFonts w:eastAsia="Calibri" w:cs="Arial"/>
          <w:b/>
          <w:sz w:val="22"/>
          <w:szCs w:val="22"/>
          <w:lang w:eastAsia="en-US"/>
        </w:rPr>
      </w:pPr>
    </w:p>
    <w:p w:rsidRPr="000F00CD" w:rsidR="00476CB7" w:rsidP="00DF417B" w:rsidRDefault="00476CB7" w14:paraId="57B63742" w14:textId="77777777">
      <w:pPr>
        <w:numPr>
          <w:ilvl w:val="0"/>
          <w:numId w:val="16"/>
        </w:numPr>
        <w:tabs>
          <w:tab w:val="left" w:pos="284"/>
        </w:tabs>
        <w:spacing w:before="120" w:after="200" w:line="276" w:lineRule="auto"/>
        <w:jc w:val="left"/>
        <w:rPr>
          <w:rFonts w:eastAsia="Calibri" w:cs="Arial"/>
          <w:b/>
          <w:sz w:val="22"/>
          <w:szCs w:val="22"/>
          <w:lang w:eastAsia="en-US"/>
        </w:rPr>
      </w:pPr>
      <w:r w:rsidRPr="000F00CD">
        <w:rPr>
          <w:rFonts w:eastAsia="Calibri" w:cs="Arial"/>
          <w:b/>
          <w:sz w:val="22"/>
          <w:szCs w:val="22"/>
          <w:lang w:eastAsia="en-US"/>
        </w:rPr>
        <w:t>INTRODUCTION</w:t>
      </w:r>
    </w:p>
    <w:p w:rsidRPr="000F00CD" w:rsidR="00476CB7" w:rsidP="00DF417B" w:rsidRDefault="00343D58" w14:paraId="0472B29A" w14:textId="77777777">
      <w:pPr>
        <w:numPr>
          <w:ilvl w:val="1"/>
          <w:numId w:val="16"/>
        </w:numPr>
        <w:tabs>
          <w:tab w:val="left" w:pos="284"/>
        </w:tabs>
        <w:spacing w:before="120" w:after="200" w:line="276" w:lineRule="auto"/>
        <w:rPr>
          <w:rFonts w:eastAsia="Calibri" w:cs="Arial"/>
          <w:sz w:val="22"/>
          <w:szCs w:val="22"/>
          <w:lang w:eastAsia="en-US"/>
        </w:rPr>
      </w:pPr>
      <w:r>
        <w:rPr>
          <w:rFonts w:eastAsia="Calibri" w:cs="Arial"/>
          <w:sz w:val="22"/>
          <w:szCs w:val="22"/>
          <w:lang w:eastAsia="en-US"/>
        </w:rPr>
        <w:t>Equals Trust (EQT)</w:t>
      </w:r>
      <w:r w:rsidR="00F17500">
        <w:rPr>
          <w:rFonts w:eastAsia="Calibri" w:cs="Arial"/>
          <w:sz w:val="22"/>
          <w:szCs w:val="22"/>
          <w:lang w:eastAsia="en-US"/>
        </w:rPr>
        <w:t xml:space="preserve"> (‘the Trust’)</w:t>
      </w:r>
      <w:r w:rsidRPr="000F00CD" w:rsidR="00476CB7">
        <w:rPr>
          <w:rFonts w:eastAsia="Calibri" w:cs="Arial"/>
          <w:sz w:val="22"/>
          <w:szCs w:val="22"/>
          <w:lang w:eastAsia="en-US"/>
        </w:rPr>
        <w:t xml:space="preserve"> collects and uses certain types of personal information about staff, pupils, parents and other individuals who </w:t>
      </w:r>
      <w:proofErr w:type="gramStart"/>
      <w:r w:rsidRPr="000F00CD" w:rsidR="00476CB7">
        <w:rPr>
          <w:rFonts w:eastAsia="Calibri" w:cs="Arial"/>
          <w:sz w:val="22"/>
          <w:szCs w:val="22"/>
          <w:lang w:eastAsia="en-US"/>
        </w:rPr>
        <w:t>come into contact with</w:t>
      </w:r>
      <w:proofErr w:type="gramEnd"/>
      <w:r w:rsidRPr="000F00CD" w:rsidR="00476CB7">
        <w:rPr>
          <w:rFonts w:eastAsia="Calibri" w:cs="Arial"/>
          <w:sz w:val="22"/>
          <w:szCs w:val="22"/>
          <w:lang w:eastAsia="en-US"/>
        </w:rPr>
        <w:t xml:space="preserve"> the </w:t>
      </w:r>
      <w:r w:rsidR="00F17500">
        <w:rPr>
          <w:rFonts w:eastAsia="Calibri" w:cs="Arial"/>
          <w:sz w:val="22"/>
          <w:szCs w:val="22"/>
          <w:lang w:eastAsia="en-US"/>
        </w:rPr>
        <w:t xml:space="preserve"> Trust</w:t>
      </w:r>
      <w:r w:rsidRPr="000F00CD" w:rsidR="00F17500">
        <w:rPr>
          <w:rFonts w:eastAsia="Calibri" w:cs="Arial"/>
          <w:sz w:val="22"/>
          <w:szCs w:val="22"/>
          <w:lang w:eastAsia="en-US"/>
        </w:rPr>
        <w:t xml:space="preserve"> </w:t>
      </w:r>
      <w:r w:rsidRPr="000F00CD" w:rsidR="00476CB7">
        <w:rPr>
          <w:rFonts w:eastAsia="Calibri" w:cs="Arial"/>
          <w:sz w:val="22"/>
          <w:szCs w:val="22"/>
          <w:lang w:eastAsia="en-US"/>
        </w:rPr>
        <w:t xml:space="preserve">in order provide education and associated functions. The </w:t>
      </w:r>
      <w:r w:rsidR="00F17500">
        <w:rPr>
          <w:rFonts w:eastAsia="Calibri" w:cs="Arial"/>
          <w:sz w:val="22"/>
          <w:szCs w:val="22"/>
          <w:lang w:eastAsia="en-US"/>
        </w:rPr>
        <w:t>Trust</w:t>
      </w:r>
      <w:r w:rsidRPr="000F00CD" w:rsidR="00F17500">
        <w:rPr>
          <w:rFonts w:eastAsia="Calibri" w:cs="Arial"/>
          <w:sz w:val="22"/>
          <w:szCs w:val="22"/>
          <w:lang w:eastAsia="en-US"/>
        </w:rPr>
        <w:t xml:space="preserve"> </w:t>
      </w:r>
      <w:r w:rsidRPr="000F00CD" w:rsidR="00476CB7">
        <w:rPr>
          <w:rFonts w:eastAsia="Calibri" w:cs="Arial"/>
          <w:sz w:val="22"/>
          <w:szCs w:val="22"/>
          <w:lang w:eastAsia="en-US"/>
        </w:rPr>
        <w:t xml:space="preserve">may be required by law to collect and use certain types of information to comply with statutory obligations related to employment, education and safeguarding, and this policy is intended to ensure that personal information is dealt with properly and securely and in accordance with the General Data Protection Regulation and other related legislation. </w:t>
      </w:r>
    </w:p>
    <w:p w:rsidRPr="000F00CD" w:rsidR="00476CB7" w:rsidP="00DF417B" w:rsidRDefault="00476CB7" w14:paraId="3F3A6655"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The GDPR applies to all computerised data and manual files if they come within the definition of a filing system.  Broadly speaking, a filing system is one where the data is structured in some way that it is searchable </w:t>
      </w:r>
      <w:proofErr w:type="gramStart"/>
      <w:r w:rsidRPr="000F00CD">
        <w:rPr>
          <w:rFonts w:eastAsia="Calibri" w:cs="Arial"/>
          <w:sz w:val="22"/>
          <w:szCs w:val="22"/>
          <w:lang w:eastAsia="en-US"/>
        </w:rPr>
        <w:t>on the basis of</w:t>
      </w:r>
      <w:proofErr w:type="gramEnd"/>
      <w:r w:rsidRPr="000F00CD">
        <w:rPr>
          <w:rFonts w:eastAsia="Calibri" w:cs="Arial"/>
          <w:sz w:val="22"/>
          <w:szCs w:val="22"/>
          <w:lang w:eastAsia="en-US"/>
        </w:rPr>
        <w:t xml:space="preserve"> specific criteria (so you would be able to use something like the individual’s name to find their information), and if this is the case, it does not matter whether the information is located in a different physical location.</w:t>
      </w:r>
    </w:p>
    <w:p w:rsidRPr="000F00CD" w:rsidR="00476CB7" w:rsidP="00DF417B" w:rsidRDefault="00476CB7" w14:paraId="3E74A10C"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This policy will be updated as necessary to reflect best practice, or amendments made to data protection legislation, and shall be reviewed every 2 years. </w:t>
      </w:r>
    </w:p>
    <w:p w:rsidRPr="000F00CD" w:rsidR="00476CB7" w:rsidP="00476CB7" w:rsidRDefault="00476CB7" w14:paraId="1B531EDB" w14:textId="77777777">
      <w:pPr>
        <w:tabs>
          <w:tab w:val="left" w:pos="284"/>
        </w:tabs>
        <w:spacing w:before="120" w:line="276" w:lineRule="auto"/>
        <w:rPr>
          <w:rFonts w:eastAsia="Calibri" w:cs="Arial"/>
          <w:b/>
          <w:sz w:val="22"/>
          <w:szCs w:val="22"/>
          <w:lang w:eastAsia="en-US"/>
        </w:rPr>
      </w:pPr>
    </w:p>
    <w:p w:rsidRPr="000F00CD" w:rsidR="00476CB7" w:rsidP="00DF417B" w:rsidRDefault="00476CB7" w14:paraId="5ED374B3" w14:textId="77777777">
      <w:pPr>
        <w:numPr>
          <w:ilvl w:val="0"/>
          <w:numId w:val="16"/>
        </w:numPr>
        <w:tabs>
          <w:tab w:val="left" w:pos="284"/>
        </w:tabs>
        <w:spacing w:before="120" w:after="200" w:line="276" w:lineRule="auto"/>
        <w:jc w:val="left"/>
        <w:rPr>
          <w:rFonts w:eastAsia="Calibri" w:cs="Arial"/>
          <w:b/>
          <w:sz w:val="22"/>
          <w:szCs w:val="22"/>
          <w:lang w:eastAsia="en-US"/>
        </w:rPr>
      </w:pPr>
      <w:r w:rsidRPr="000F00CD">
        <w:rPr>
          <w:rFonts w:eastAsia="Calibri" w:cs="Arial"/>
          <w:b/>
          <w:sz w:val="22"/>
          <w:szCs w:val="22"/>
          <w:lang w:eastAsia="en-US"/>
        </w:rPr>
        <w:t>PERSONAL DATA</w:t>
      </w:r>
    </w:p>
    <w:p w:rsidR="00476CB7" w:rsidP="00DF417B" w:rsidRDefault="00476CB7" w14:paraId="7130D941" w14:textId="77777777">
      <w:pPr>
        <w:numPr>
          <w:ilvl w:val="1"/>
          <w:numId w:val="16"/>
        </w:numPr>
        <w:tabs>
          <w:tab w:val="left" w:pos="284"/>
        </w:tabs>
        <w:spacing w:before="120" w:after="200" w:line="276" w:lineRule="auto"/>
        <w:contextualSpacing/>
        <w:rPr>
          <w:rFonts w:eastAsia="Calibri" w:cs="Arial"/>
          <w:sz w:val="22"/>
          <w:szCs w:val="22"/>
          <w:lang w:eastAsia="en-US"/>
        </w:rPr>
      </w:pPr>
      <w:r w:rsidRPr="000F00CD" w:rsidR="045CA0AA">
        <w:rPr>
          <w:rFonts w:eastAsia="Calibri" w:cs="Arial"/>
          <w:sz w:val="22"/>
          <w:szCs w:val="22"/>
          <w:lang w:eastAsia="en-US"/>
        </w:rPr>
        <w:t>‘Personal data’ is information that identifies an individual, and includes information that would identify an individual to the person to whom it is disclosed because of any special knowledge that they have or can obtain</w:t>
      </w:r>
      <w:r w:rsidRPr="000F00CD">
        <w:rPr>
          <w:rFonts w:eastAsia="Calibri" w:cs="Arial"/>
          <w:sz w:val="22"/>
          <w:szCs w:val="22"/>
          <w:vertAlign w:val="superscript"/>
          <w:lang w:eastAsia="en-US"/>
        </w:rPr>
        <w:footnoteReference w:id="2"/>
      </w:r>
      <w:r w:rsidRPr="000F00CD" w:rsidR="045CA0AA">
        <w:rPr>
          <w:rFonts w:eastAsia="Calibri" w:cs="Arial"/>
          <w:sz w:val="22"/>
          <w:szCs w:val="22"/>
          <w:lang w:eastAsia="en-US"/>
        </w:rPr>
        <w:t>.  A sub-set of personal data is known as ‘special category personal data’.  This special category data is information that relates to:</w:t>
      </w:r>
    </w:p>
    <w:p w:rsidRPr="000F00CD" w:rsidR="00476CB7" w:rsidP="00476CB7" w:rsidRDefault="00476CB7" w14:paraId="2FB19677" w14:textId="77777777">
      <w:pPr>
        <w:tabs>
          <w:tab w:val="left" w:pos="284"/>
        </w:tabs>
        <w:spacing w:before="120" w:after="200" w:line="276" w:lineRule="auto"/>
        <w:ind w:left="858"/>
        <w:contextualSpacing/>
        <w:rPr>
          <w:rFonts w:eastAsia="Calibri" w:cs="Arial"/>
          <w:sz w:val="22"/>
          <w:szCs w:val="22"/>
          <w:lang w:eastAsia="en-US"/>
        </w:rPr>
      </w:pPr>
    </w:p>
    <w:p w:rsidRPr="000F00CD" w:rsidR="00476CB7" w:rsidP="00DF417B" w:rsidRDefault="00476CB7" w14:paraId="4AE612EB" w14:textId="77777777">
      <w:pPr>
        <w:numPr>
          <w:ilvl w:val="2"/>
          <w:numId w:val="16"/>
        </w:numPr>
        <w:tabs>
          <w:tab w:val="left" w:pos="284"/>
        </w:tabs>
        <w:spacing w:before="120" w:after="200" w:line="360" w:lineRule="auto"/>
        <w:ind w:left="1225" w:hanging="505"/>
        <w:contextualSpacing/>
        <w:rPr>
          <w:rFonts w:eastAsia="Calibri" w:cs="Arial"/>
          <w:sz w:val="22"/>
          <w:szCs w:val="22"/>
          <w:lang w:eastAsia="en-US"/>
        </w:rPr>
      </w:pPr>
      <w:r w:rsidRPr="000F00CD">
        <w:rPr>
          <w:rFonts w:eastAsia="Calibri" w:cs="Arial"/>
          <w:sz w:val="22"/>
          <w:szCs w:val="22"/>
          <w:lang w:eastAsia="en-US"/>
        </w:rPr>
        <w:t xml:space="preserve">race or ethnic </w:t>
      </w:r>
      <w:proofErr w:type="gramStart"/>
      <w:r w:rsidRPr="000F00CD">
        <w:rPr>
          <w:rFonts w:eastAsia="Calibri" w:cs="Arial"/>
          <w:sz w:val="22"/>
          <w:szCs w:val="22"/>
          <w:lang w:eastAsia="en-US"/>
        </w:rPr>
        <w:t>origin;</w:t>
      </w:r>
      <w:proofErr w:type="gramEnd"/>
      <w:r w:rsidRPr="000F00CD">
        <w:rPr>
          <w:rFonts w:eastAsia="Calibri" w:cs="Arial"/>
          <w:sz w:val="22"/>
          <w:szCs w:val="22"/>
          <w:lang w:eastAsia="en-US"/>
        </w:rPr>
        <w:t xml:space="preserve"> </w:t>
      </w:r>
    </w:p>
    <w:p w:rsidRPr="000F00CD" w:rsidR="00476CB7" w:rsidP="00DF417B" w:rsidRDefault="00476CB7" w14:paraId="7770AA58" w14:textId="77777777">
      <w:pPr>
        <w:numPr>
          <w:ilvl w:val="2"/>
          <w:numId w:val="16"/>
        </w:numPr>
        <w:tabs>
          <w:tab w:val="left" w:pos="284"/>
        </w:tabs>
        <w:spacing w:before="120" w:after="200" w:line="360" w:lineRule="auto"/>
        <w:ind w:left="1225" w:hanging="505"/>
        <w:contextualSpacing/>
        <w:rPr>
          <w:rFonts w:eastAsia="Calibri" w:cs="Arial"/>
          <w:sz w:val="22"/>
          <w:szCs w:val="22"/>
          <w:lang w:eastAsia="en-US"/>
        </w:rPr>
      </w:pPr>
      <w:r w:rsidRPr="000F00CD">
        <w:rPr>
          <w:rFonts w:eastAsia="Calibri" w:cs="Arial"/>
          <w:sz w:val="22"/>
          <w:szCs w:val="22"/>
          <w:lang w:eastAsia="en-US"/>
        </w:rPr>
        <w:t xml:space="preserve">political </w:t>
      </w:r>
      <w:proofErr w:type="gramStart"/>
      <w:r w:rsidRPr="000F00CD">
        <w:rPr>
          <w:rFonts w:eastAsia="Calibri" w:cs="Arial"/>
          <w:sz w:val="22"/>
          <w:szCs w:val="22"/>
          <w:lang w:eastAsia="en-US"/>
        </w:rPr>
        <w:t>opinions;</w:t>
      </w:r>
      <w:proofErr w:type="gramEnd"/>
      <w:r w:rsidRPr="000F00CD">
        <w:rPr>
          <w:rFonts w:eastAsia="Calibri" w:cs="Arial"/>
          <w:sz w:val="22"/>
          <w:szCs w:val="22"/>
          <w:lang w:eastAsia="en-US"/>
        </w:rPr>
        <w:t xml:space="preserve"> </w:t>
      </w:r>
    </w:p>
    <w:p w:rsidRPr="000F00CD" w:rsidR="00476CB7" w:rsidP="00DF417B" w:rsidRDefault="00476CB7" w14:paraId="3843DE2A" w14:textId="77777777">
      <w:pPr>
        <w:numPr>
          <w:ilvl w:val="2"/>
          <w:numId w:val="16"/>
        </w:numPr>
        <w:tabs>
          <w:tab w:val="left" w:pos="284"/>
        </w:tabs>
        <w:spacing w:before="120" w:after="200" w:line="360" w:lineRule="auto"/>
        <w:ind w:left="1225" w:hanging="505"/>
        <w:contextualSpacing/>
        <w:rPr>
          <w:rFonts w:eastAsia="Calibri" w:cs="Arial"/>
          <w:sz w:val="22"/>
          <w:szCs w:val="22"/>
          <w:lang w:eastAsia="en-US"/>
        </w:rPr>
      </w:pPr>
      <w:r w:rsidRPr="000F00CD">
        <w:rPr>
          <w:rFonts w:eastAsia="Calibri" w:cs="Arial"/>
          <w:sz w:val="22"/>
          <w:szCs w:val="22"/>
          <w:lang w:eastAsia="en-US"/>
        </w:rPr>
        <w:t xml:space="preserve">religious or philosophical </w:t>
      </w:r>
      <w:proofErr w:type="gramStart"/>
      <w:r w:rsidRPr="000F00CD">
        <w:rPr>
          <w:rFonts w:eastAsia="Calibri" w:cs="Arial"/>
          <w:sz w:val="22"/>
          <w:szCs w:val="22"/>
          <w:lang w:eastAsia="en-US"/>
        </w:rPr>
        <w:t>beliefs;</w:t>
      </w:r>
      <w:proofErr w:type="gramEnd"/>
      <w:r w:rsidRPr="000F00CD">
        <w:rPr>
          <w:rFonts w:eastAsia="Calibri" w:cs="Arial"/>
          <w:sz w:val="22"/>
          <w:szCs w:val="22"/>
          <w:lang w:eastAsia="en-US"/>
        </w:rPr>
        <w:t xml:space="preserve"> </w:t>
      </w:r>
    </w:p>
    <w:p w:rsidRPr="000F00CD" w:rsidR="00476CB7" w:rsidP="00DF417B" w:rsidRDefault="00476CB7" w14:paraId="1EAED630" w14:textId="77777777">
      <w:pPr>
        <w:numPr>
          <w:ilvl w:val="2"/>
          <w:numId w:val="16"/>
        </w:numPr>
        <w:tabs>
          <w:tab w:val="left" w:pos="284"/>
        </w:tabs>
        <w:spacing w:before="120" w:after="200" w:line="360" w:lineRule="auto"/>
        <w:ind w:left="1225" w:hanging="505"/>
        <w:contextualSpacing/>
        <w:rPr>
          <w:rFonts w:eastAsia="Calibri" w:cs="Arial"/>
          <w:sz w:val="22"/>
          <w:szCs w:val="22"/>
          <w:lang w:eastAsia="en-US"/>
        </w:rPr>
      </w:pPr>
      <w:r w:rsidRPr="000F00CD">
        <w:rPr>
          <w:rFonts w:eastAsia="Calibri" w:cs="Arial"/>
          <w:sz w:val="22"/>
          <w:szCs w:val="22"/>
          <w:lang w:eastAsia="en-US"/>
        </w:rPr>
        <w:t xml:space="preserve">trade union </w:t>
      </w:r>
      <w:proofErr w:type="gramStart"/>
      <w:r w:rsidRPr="000F00CD">
        <w:rPr>
          <w:rFonts w:eastAsia="Calibri" w:cs="Arial"/>
          <w:sz w:val="22"/>
          <w:szCs w:val="22"/>
          <w:lang w:eastAsia="en-US"/>
        </w:rPr>
        <w:t>membership;</w:t>
      </w:r>
      <w:proofErr w:type="gramEnd"/>
      <w:r w:rsidRPr="000F00CD">
        <w:rPr>
          <w:rFonts w:eastAsia="Calibri" w:cs="Arial"/>
          <w:sz w:val="22"/>
          <w:szCs w:val="22"/>
          <w:lang w:eastAsia="en-US"/>
        </w:rPr>
        <w:t xml:space="preserve"> </w:t>
      </w:r>
    </w:p>
    <w:p w:rsidRPr="000F00CD" w:rsidR="00476CB7" w:rsidP="00DF417B" w:rsidRDefault="00476CB7" w14:paraId="345BBC9D" w14:textId="77777777">
      <w:pPr>
        <w:numPr>
          <w:ilvl w:val="2"/>
          <w:numId w:val="16"/>
        </w:numPr>
        <w:tabs>
          <w:tab w:val="left" w:pos="284"/>
        </w:tabs>
        <w:spacing w:before="120" w:after="200" w:line="360" w:lineRule="auto"/>
        <w:ind w:left="1225" w:hanging="505"/>
        <w:contextualSpacing/>
        <w:rPr>
          <w:rFonts w:eastAsia="Calibri" w:cs="Arial"/>
          <w:sz w:val="22"/>
          <w:szCs w:val="22"/>
          <w:lang w:eastAsia="en-US"/>
        </w:rPr>
      </w:pPr>
      <w:r w:rsidRPr="000F00CD">
        <w:rPr>
          <w:rFonts w:eastAsia="Calibri" w:cs="Arial"/>
          <w:sz w:val="22"/>
          <w:szCs w:val="22"/>
          <w:lang w:eastAsia="en-US"/>
        </w:rPr>
        <w:t xml:space="preserve">physical or mental </w:t>
      </w:r>
      <w:proofErr w:type="gramStart"/>
      <w:r w:rsidRPr="000F00CD">
        <w:rPr>
          <w:rFonts w:eastAsia="Calibri" w:cs="Arial"/>
          <w:sz w:val="22"/>
          <w:szCs w:val="22"/>
          <w:lang w:eastAsia="en-US"/>
        </w:rPr>
        <w:t>health;</w:t>
      </w:r>
      <w:proofErr w:type="gramEnd"/>
      <w:r w:rsidRPr="000F00CD">
        <w:rPr>
          <w:rFonts w:eastAsia="Calibri" w:cs="Arial"/>
          <w:sz w:val="22"/>
          <w:szCs w:val="22"/>
          <w:lang w:eastAsia="en-US"/>
        </w:rPr>
        <w:t xml:space="preserve"> </w:t>
      </w:r>
    </w:p>
    <w:p w:rsidRPr="000F00CD" w:rsidR="00476CB7" w:rsidP="00DF417B" w:rsidRDefault="00476CB7" w14:paraId="3E5FB052" w14:textId="77777777">
      <w:pPr>
        <w:numPr>
          <w:ilvl w:val="2"/>
          <w:numId w:val="16"/>
        </w:numPr>
        <w:tabs>
          <w:tab w:val="left" w:pos="284"/>
        </w:tabs>
        <w:spacing w:before="120" w:after="200" w:line="360" w:lineRule="auto"/>
        <w:ind w:left="1225" w:hanging="505"/>
        <w:contextualSpacing/>
        <w:rPr>
          <w:rFonts w:eastAsia="Calibri" w:cs="Arial"/>
          <w:sz w:val="22"/>
          <w:szCs w:val="22"/>
          <w:lang w:eastAsia="en-US"/>
        </w:rPr>
      </w:pPr>
      <w:r w:rsidRPr="000F00CD">
        <w:rPr>
          <w:rFonts w:eastAsia="Calibri" w:cs="Arial"/>
          <w:sz w:val="22"/>
          <w:szCs w:val="22"/>
          <w:lang w:eastAsia="en-US"/>
        </w:rPr>
        <w:t xml:space="preserve">an individual’s sex life or sexual </w:t>
      </w:r>
      <w:proofErr w:type="gramStart"/>
      <w:r w:rsidRPr="000F00CD">
        <w:rPr>
          <w:rFonts w:eastAsia="Calibri" w:cs="Arial"/>
          <w:sz w:val="22"/>
          <w:szCs w:val="22"/>
          <w:lang w:eastAsia="en-US"/>
        </w:rPr>
        <w:t>orientation;</w:t>
      </w:r>
      <w:proofErr w:type="gramEnd"/>
    </w:p>
    <w:p w:rsidRPr="000F00CD" w:rsidR="00476CB7" w:rsidP="00DF417B" w:rsidRDefault="00476CB7" w14:paraId="77FC1918" w14:textId="77777777">
      <w:pPr>
        <w:numPr>
          <w:ilvl w:val="2"/>
          <w:numId w:val="16"/>
        </w:numPr>
        <w:tabs>
          <w:tab w:val="left" w:pos="284"/>
        </w:tabs>
        <w:spacing w:before="120" w:after="200" w:line="360" w:lineRule="auto"/>
        <w:ind w:left="1225" w:hanging="505"/>
        <w:contextualSpacing/>
        <w:rPr>
          <w:rFonts w:eastAsia="Calibri" w:cs="Arial"/>
          <w:sz w:val="22"/>
          <w:szCs w:val="22"/>
          <w:lang w:eastAsia="en-US"/>
        </w:rPr>
      </w:pPr>
      <w:r w:rsidRPr="000F00CD">
        <w:rPr>
          <w:rFonts w:eastAsia="Calibri" w:cs="Arial"/>
          <w:sz w:val="22"/>
          <w:szCs w:val="22"/>
          <w:lang w:eastAsia="en-US"/>
        </w:rPr>
        <w:t xml:space="preserve">genetic or biometric data for the purpose of uniquely identifying a natural person. </w:t>
      </w:r>
    </w:p>
    <w:p w:rsidR="00476CB7" w:rsidP="00DF417B" w:rsidRDefault="00476CB7" w14:paraId="1D5BAFB9" w14:textId="77777777">
      <w:pPr>
        <w:numPr>
          <w:ilvl w:val="1"/>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Special Category information is given special protection, and additional safeguards apply if this information is to be collected and used. </w:t>
      </w:r>
    </w:p>
    <w:p w:rsidRPr="000F00CD" w:rsidR="00476CB7" w:rsidP="00476CB7" w:rsidRDefault="00476CB7" w14:paraId="61710560" w14:textId="77777777">
      <w:pPr>
        <w:tabs>
          <w:tab w:val="left" w:pos="284"/>
        </w:tabs>
        <w:spacing w:before="120" w:after="200" w:line="276" w:lineRule="auto"/>
        <w:ind w:left="858"/>
        <w:contextualSpacing/>
        <w:rPr>
          <w:rFonts w:eastAsia="Calibri" w:cs="Arial"/>
          <w:sz w:val="22"/>
          <w:szCs w:val="22"/>
          <w:lang w:eastAsia="en-US"/>
        </w:rPr>
      </w:pPr>
    </w:p>
    <w:p w:rsidR="00476CB7" w:rsidP="00DF417B" w:rsidRDefault="00476CB7" w14:paraId="47E8246B" w14:textId="77777777">
      <w:pPr>
        <w:numPr>
          <w:ilvl w:val="1"/>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Information relating to criminal convictions shall only be held and processed where there is legal authority to do so. </w:t>
      </w:r>
    </w:p>
    <w:p w:rsidRPr="000F00CD" w:rsidR="00476CB7" w:rsidP="00476CB7" w:rsidRDefault="00476CB7" w14:paraId="2FC9EFF8" w14:textId="77777777">
      <w:pPr>
        <w:tabs>
          <w:tab w:val="left" w:pos="284"/>
        </w:tabs>
        <w:spacing w:before="120" w:after="200" w:line="276" w:lineRule="auto"/>
        <w:contextualSpacing/>
        <w:rPr>
          <w:rFonts w:eastAsia="Calibri" w:cs="Arial"/>
          <w:sz w:val="22"/>
          <w:szCs w:val="22"/>
          <w:lang w:eastAsia="en-US"/>
        </w:rPr>
      </w:pPr>
    </w:p>
    <w:p w:rsidRPr="000F00CD" w:rsidR="00476CB7" w:rsidP="00DF417B" w:rsidRDefault="00476CB7" w14:paraId="7107C16D"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The </w:t>
      </w:r>
      <w:r w:rsidR="00F17500">
        <w:rPr>
          <w:rFonts w:eastAsia="Calibri" w:cs="Arial"/>
          <w:sz w:val="22"/>
          <w:szCs w:val="22"/>
          <w:lang w:eastAsia="en-US"/>
        </w:rPr>
        <w:t>Trust</w:t>
      </w:r>
      <w:r w:rsidRPr="000F00CD" w:rsidR="00F17500">
        <w:rPr>
          <w:rFonts w:eastAsia="Calibri" w:cs="Arial"/>
          <w:sz w:val="22"/>
          <w:szCs w:val="22"/>
          <w:lang w:eastAsia="en-US"/>
        </w:rPr>
        <w:t xml:space="preserve"> </w:t>
      </w:r>
      <w:r w:rsidRPr="000F00CD">
        <w:rPr>
          <w:rFonts w:eastAsia="Calibri" w:cs="Arial"/>
          <w:sz w:val="22"/>
          <w:szCs w:val="22"/>
          <w:lang w:eastAsia="en-US"/>
        </w:rPr>
        <w:t xml:space="preserve">does not intend to seek or hold sensitive personal data about staff or students except where the </w:t>
      </w:r>
      <w:r w:rsidR="00F17500">
        <w:rPr>
          <w:rFonts w:eastAsia="Calibri" w:cs="Arial"/>
          <w:sz w:val="22"/>
          <w:szCs w:val="22"/>
          <w:lang w:eastAsia="en-US"/>
        </w:rPr>
        <w:t>Trust</w:t>
      </w:r>
      <w:r w:rsidRPr="000F00CD" w:rsidR="00F17500">
        <w:rPr>
          <w:rFonts w:eastAsia="Calibri" w:cs="Arial"/>
          <w:sz w:val="22"/>
          <w:szCs w:val="22"/>
          <w:lang w:eastAsia="en-US"/>
        </w:rPr>
        <w:t xml:space="preserve"> </w:t>
      </w:r>
      <w:r w:rsidRPr="000F00CD">
        <w:rPr>
          <w:rFonts w:eastAsia="Calibri" w:cs="Arial"/>
          <w:sz w:val="22"/>
          <w:szCs w:val="22"/>
          <w:lang w:eastAsia="en-US"/>
        </w:rPr>
        <w:t xml:space="preserve">has been notified of the information, or it comes to the </w:t>
      </w:r>
      <w:r w:rsidR="00F17500">
        <w:rPr>
          <w:rFonts w:eastAsia="Calibri" w:cs="Arial"/>
          <w:sz w:val="22"/>
          <w:szCs w:val="22"/>
          <w:lang w:eastAsia="en-US"/>
        </w:rPr>
        <w:t>Trust</w:t>
      </w:r>
      <w:r w:rsidRPr="000F00CD" w:rsidR="00F17500">
        <w:rPr>
          <w:rFonts w:eastAsia="Calibri" w:cs="Arial"/>
          <w:sz w:val="22"/>
          <w:szCs w:val="22"/>
          <w:lang w:eastAsia="en-US"/>
        </w:rPr>
        <w:t xml:space="preserve">’s </w:t>
      </w:r>
      <w:r w:rsidRPr="000F00CD">
        <w:rPr>
          <w:rFonts w:eastAsia="Calibri" w:cs="Arial"/>
          <w:sz w:val="22"/>
          <w:szCs w:val="22"/>
          <w:lang w:eastAsia="en-US"/>
        </w:rPr>
        <w:t xml:space="preserve">attention via legitimate means (e.g. a grievance) or needs to be sought and held in compliance with a legal obligation or as a matter of good practice.  Staff or students are under no obligation to disclose to the </w:t>
      </w:r>
      <w:r w:rsidR="00F17500">
        <w:rPr>
          <w:rFonts w:eastAsia="Calibri" w:cs="Arial"/>
          <w:sz w:val="22"/>
          <w:szCs w:val="22"/>
          <w:lang w:eastAsia="en-US"/>
        </w:rPr>
        <w:t>Trust</w:t>
      </w:r>
      <w:r w:rsidRPr="000F00CD" w:rsidR="00F17500">
        <w:rPr>
          <w:rFonts w:eastAsia="Calibri" w:cs="Arial"/>
          <w:sz w:val="22"/>
          <w:szCs w:val="22"/>
          <w:lang w:eastAsia="en-US"/>
        </w:rPr>
        <w:t xml:space="preserve"> </w:t>
      </w:r>
      <w:r w:rsidRPr="000F00CD">
        <w:rPr>
          <w:rFonts w:eastAsia="Calibri" w:cs="Arial"/>
          <w:sz w:val="22"/>
          <w:szCs w:val="22"/>
          <w:lang w:eastAsia="en-US"/>
        </w:rPr>
        <w:t xml:space="preserve">their race or ethnic origin, political or religious beliefs, </w:t>
      </w:r>
      <w:proofErr w:type="gramStart"/>
      <w:r w:rsidRPr="000F00CD">
        <w:rPr>
          <w:rFonts w:eastAsia="Calibri" w:cs="Arial"/>
          <w:sz w:val="22"/>
          <w:szCs w:val="22"/>
          <w:lang w:eastAsia="en-US"/>
        </w:rPr>
        <w:t>whether or not</w:t>
      </w:r>
      <w:proofErr w:type="gramEnd"/>
      <w:r w:rsidRPr="000F00CD">
        <w:rPr>
          <w:rFonts w:eastAsia="Calibri" w:cs="Arial"/>
          <w:sz w:val="22"/>
          <w:szCs w:val="22"/>
          <w:lang w:eastAsia="en-US"/>
        </w:rPr>
        <w:t xml:space="preserve"> they are a trade union member or details of their sexual life (save to the extent that details of marital status and</w:t>
      </w:r>
      <w:r>
        <w:rPr>
          <w:rFonts w:eastAsia="Calibri" w:cs="Arial"/>
          <w:sz w:val="22"/>
          <w:szCs w:val="22"/>
          <w:lang w:eastAsia="en-US"/>
        </w:rPr>
        <w:t xml:space="preserve"> </w:t>
      </w:r>
      <w:r w:rsidRPr="000F00CD">
        <w:rPr>
          <w:rFonts w:eastAsia="Calibri" w:cs="Arial"/>
          <w:sz w:val="22"/>
          <w:szCs w:val="22"/>
          <w:lang w:eastAsia="en-US"/>
        </w:rPr>
        <w:t>/</w:t>
      </w:r>
      <w:r>
        <w:rPr>
          <w:rFonts w:eastAsia="Calibri" w:cs="Arial"/>
          <w:sz w:val="22"/>
          <w:szCs w:val="22"/>
          <w:lang w:eastAsia="en-US"/>
        </w:rPr>
        <w:t xml:space="preserve"> </w:t>
      </w:r>
      <w:r w:rsidRPr="000F00CD">
        <w:rPr>
          <w:rFonts w:eastAsia="Calibri" w:cs="Arial"/>
          <w:sz w:val="22"/>
          <w:szCs w:val="22"/>
          <w:lang w:eastAsia="en-US"/>
        </w:rPr>
        <w:t>or parenthood are needed for other purposes, e.g. pension entitlements).</w:t>
      </w:r>
    </w:p>
    <w:p w:rsidRPr="000F00CD" w:rsidR="00476CB7" w:rsidP="00476CB7" w:rsidRDefault="00476CB7" w14:paraId="5194659D" w14:textId="77777777">
      <w:pPr>
        <w:tabs>
          <w:tab w:val="left" w:pos="284"/>
        </w:tabs>
        <w:spacing w:before="120" w:line="276" w:lineRule="auto"/>
        <w:rPr>
          <w:rFonts w:eastAsia="Calibri" w:cs="Arial"/>
          <w:sz w:val="22"/>
          <w:szCs w:val="22"/>
          <w:lang w:eastAsia="en-US"/>
        </w:rPr>
      </w:pPr>
    </w:p>
    <w:p w:rsidR="00476CB7" w:rsidP="00DF417B" w:rsidRDefault="00476CB7" w14:paraId="450B0AFB" w14:textId="77777777">
      <w:pPr>
        <w:numPr>
          <w:ilvl w:val="0"/>
          <w:numId w:val="16"/>
        </w:numPr>
        <w:tabs>
          <w:tab w:val="left" w:pos="284"/>
        </w:tabs>
        <w:spacing w:before="120" w:after="200" w:line="276" w:lineRule="auto"/>
        <w:rPr>
          <w:rFonts w:eastAsia="Calibri" w:cs="Arial"/>
          <w:b/>
          <w:sz w:val="22"/>
          <w:szCs w:val="22"/>
          <w:lang w:eastAsia="en-US"/>
        </w:rPr>
      </w:pPr>
      <w:r w:rsidRPr="000F00CD">
        <w:rPr>
          <w:rFonts w:eastAsia="Calibri" w:cs="Arial"/>
          <w:b/>
          <w:sz w:val="22"/>
          <w:szCs w:val="22"/>
          <w:lang w:eastAsia="en-US"/>
        </w:rPr>
        <w:t>THE DATA PROTECTION PRINCIPLES</w:t>
      </w:r>
    </w:p>
    <w:p w:rsidRPr="00DA229F" w:rsidR="00476CB7" w:rsidP="00DF417B" w:rsidRDefault="00476CB7" w14:paraId="53B11BF2" w14:textId="77777777">
      <w:pPr>
        <w:numPr>
          <w:ilvl w:val="1"/>
          <w:numId w:val="16"/>
        </w:numPr>
        <w:tabs>
          <w:tab w:val="left" w:pos="284"/>
        </w:tabs>
        <w:spacing w:before="120" w:after="200" w:line="276" w:lineRule="auto"/>
        <w:rPr>
          <w:rFonts w:eastAsia="Calibri" w:cs="Arial"/>
          <w:sz w:val="22"/>
          <w:szCs w:val="22"/>
          <w:lang w:eastAsia="en-US"/>
        </w:rPr>
      </w:pPr>
      <w:r w:rsidRPr="00DA229F">
        <w:rPr>
          <w:rFonts w:eastAsia="Calibri" w:cs="Arial"/>
          <w:sz w:val="22"/>
          <w:szCs w:val="22"/>
          <w:lang w:eastAsia="en-US"/>
        </w:rPr>
        <w:t xml:space="preserve">The six data protection principles as laid down in the GDPR are </w:t>
      </w:r>
      <w:proofErr w:type="gramStart"/>
      <w:r w:rsidRPr="00DA229F">
        <w:rPr>
          <w:rFonts w:eastAsia="Calibri" w:cs="Arial"/>
          <w:sz w:val="22"/>
          <w:szCs w:val="22"/>
          <w:lang w:eastAsia="en-US"/>
        </w:rPr>
        <w:t>followed at all times</w:t>
      </w:r>
      <w:proofErr w:type="gramEnd"/>
      <w:r w:rsidRPr="00DA229F">
        <w:rPr>
          <w:rFonts w:eastAsia="Calibri" w:cs="Arial"/>
          <w:sz w:val="22"/>
          <w:szCs w:val="22"/>
          <w:lang w:eastAsia="en-US"/>
        </w:rPr>
        <w:t xml:space="preserve">: </w:t>
      </w:r>
    </w:p>
    <w:p w:rsidR="00476CB7" w:rsidP="00DF417B" w:rsidRDefault="00476CB7" w14:paraId="4C89E7CF"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personal data shall be processed fairly, lawfully and in a transparent manner, and processing shall not be lawful unless one of the processing conditions can be </w:t>
      </w:r>
      <w:proofErr w:type="gramStart"/>
      <w:r w:rsidRPr="000F00CD">
        <w:rPr>
          <w:rFonts w:eastAsia="Calibri" w:cs="Arial"/>
          <w:sz w:val="22"/>
          <w:szCs w:val="22"/>
          <w:lang w:eastAsia="en-US"/>
        </w:rPr>
        <w:t>met;</w:t>
      </w:r>
      <w:proofErr w:type="gramEnd"/>
    </w:p>
    <w:p w:rsidRPr="000F00CD" w:rsidR="00476CB7" w:rsidP="00476CB7" w:rsidRDefault="00476CB7" w14:paraId="618EC252" w14:textId="77777777">
      <w:pPr>
        <w:tabs>
          <w:tab w:val="left" w:pos="284"/>
        </w:tabs>
        <w:spacing w:before="120" w:after="200" w:line="276" w:lineRule="auto"/>
        <w:ind w:left="1224"/>
        <w:contextualSpacing/>
        <w:rPr>
          <w:rFonts w:eastAsia="Calibri" w:cs="Arial"/>
          <w:sz w:val="22"/>
          <w:szCs w:val="22"/>
          <w:lang w:eastAsia="en-US"/>
        </w:rPr>
      </w:pPr>
    </w:p>
    <w:p w:rsidRPr="009169E2" w:rsidR="00476CB7" w:rsidP="00DF417B" w:rsidRDefault="00F17500" w14:paraId="3CC1A0A0" w14:textId="77777777">
      <w:pPr>
        <w:numPr>
          <w:ilvl w:val="2"/>
          <w:numId w:val="16"/>
        </w:numPr>
        <w:tabs>
          <w:tab w:val="left" w:pos="284"/>
        </w:tabs>
        <w:spacing w:before="120" w:after="200" w:line="276" w:lineRule="auto"/>
        <w:contextualSpacing/>
        <w:rPr>
          <w:rFonts w:eastAsia="Calibri" w:cs="Arial"/>
          <w:sz w:val="22"/>
          <w:szCs w:val="22"/>
          <w:lang w:eastAsia="en-US"/>
        </w:rPr>
      </w:pPr>
      <w:r>
        <w:rPr>
          <w:rFonts w:eastAsia="Calibri" w:cs="Arial"/>
          <w:sz w:val="22"/>
          <w:szCs w:val="22"/>
          <w:lang w:eastAsia="en-US"/>
        </w:rPr>
        <w:t>p</w:t>
      </w:r>
      <w:r w:rsidRPr="000F00CD" w:rsidR="00476CB7">
        <w:rPr>
          <w:rFonts w:eastAsia="Calibri" w:cs="Arial"/>
          <w:sz w:val="22"/>
          <w:szCs w:val="22"/>
          <w:lang w:eastAsia="en-US"/>
        </w:rPr>
        <w:t xml:space="preserve">ersonal data shall be collected for specific, explicit, and legitimate purposes, </w:t>
      </w:r>
      <w:r w:rsidR="00476CB7">
        <w:rPr>
          <w:rFonts w:eastAsia="Calibri" w:cs="Arial"/>
          <w:sz w:val="22"/>
          <w:szCs w:val="22"/>
          <w:lang w:eastAsia="en-US"/>
        </w:rPr>
        <w:t xml:space="preserve">  </w:t>
      </w:r>
      <w:r w:rsidRPr="000F00CD" w:rsidR="00476CB7">
        <w:rPr>
          <w:rFonts w:eastAsia="Calibri" w:cs="Arial"/>
          <w:sz w:val="22"/>
          <w:szCs w:val="22"/>
          <w:lang w:eastAsia="en-US"/>
        </w:rPr>
        <w:t xml:space="preserve">and shall not be further processed in a manner incompatible with those </w:t>
      </w:r>
      <w:proofErr w:type="gramStart"/>
      <w:r w:rsidRPr="000F00CD" w:rsidR="00476CB7">
        <w:rPr>
          <w:rFonts w:eastAsia="Calibri" w:cs="Arial"/>
          <w:sz w:val="22"/>
          <w:szCs w:val="22"/>
          <w:lang w:eastAsia="en-US"/>
        </w:rPr>
        <w:t>purposes;</w:t>
      </w:r>
      <w:proofErr w:type="gramEnd"/>
      <w:r w:rsidR="00476CB7">
        <w:rPr>
          <w:rFonts w:eastAsia="Calibri" w:cs="Arial"/>
          <w:sz w:val="22"/>
          <w:szCs w:val="22"/>
          <w:lang w:eastAsia="en-US"/>
        </w:rPr>
        <w:tab/>
      </w:r>
      <w:r w:rsidR="00476CB7">
        <w:rPr>
          <w:rFonts w:eastAsia="Calibri" w:cs="Arial"/>
          <w:sz w:val="22"/>
          <w:szCs w:val="22"/>
          <w:lang w:eastAsia="en-US"/>
        </w:rPr>
        <w:tab/>
      </w:r>
      <w:r w:rsidR="00476CB7">
        <w:rPr>
          <w:rFonts w:eastAsia="Calibri" w:cs="Arial"/>
          <w:sz w:val="22"/>
          <w:szCs w:val="22"/>
          <w:lang w:eastAsia="en-US"/>
        </w:rPr>
        <w:tab/>
      </w:r>
      <w:r w:rsidR="00476CB7">
        <w:rPr>
          <w:rFonts w:eastAsia="Calibri" w:cs="Arial"/>
          <w:sz w:val="22"/>
          <w:szCs w:val="22"/>
          <w:lang w:eastAsia="en-US"/>
        </w:rPr>
        <w:tab/>
      </w:r>
      <w:r w:rsidR="00476CB7">
        <w:rPr>
          <w:rFonts w:eastAsia="Calibri" w:cs="Arial"/>
          <w:sz w:val="22"/>
          <w:szCs w:val="22"/>
          <w:lang w:eastAsia="en-US"/>
        </w:rPr>
        <w:tab/>
      </w:r>
      <w:r w:rsidR="00476CB7">
        <w:rPr>
          <w:rFonts w:eastAsia="Calibri" w:cs="Arial"/>
          <w:sz w:val="22"/>
          <w:szCs w:val="22"/>
          <w:lang w:eastAsia="en-US"/>
        </w:rPr>
        <w:tab/>
      </w:r>
      <w:r w:rsidR="00476CB7">
        <w:rPr>
          <w:rFonts w:eastAsia="Calibri" w:cs="Arial"/>
          <w:sz w:val="22"/>
          <w:szCs w:val="22"/>
          <w:lang w:eastAsia="en-US"/>
        </w:rPr>
        <w:tab/>
      </w:r>
      <w:r w:rsidR="00476CB7">
        <w:rPr>
          <w:rFonts w:eastAsia="Calibri" w:cs="Arial"/>
          <w:sz w:val="22"/>
          <w:szCs w:val="22"/>
          <w:lang w:eastAsia="en-US"/>
        </w:rPr>
        <w:tab/>
      </w:r>
      <w:r w:rsidR="00476CB7">
        <w:rPr>
          <w:rFonts w:eastAsia="Calibri" w:cs="Arial"/>
          <w:sz w:val="22"/>
          <w:szCs w:val="22"/>
          <w:lang w:eastAsia="en-US"/>
        </w:rPr>
        <w:tab/>
      </w:r>
      <w:r w:rsidR="00476CB7">
        <w:rPr>
          <w:rFonts w:eastAsia="Calibri" w:cs="Arial"/>
          <w:sz w:val="22"/>
          <w:szCs w:val="22"/>
          <w:lang w:eastAsia="en-US"/>
        </w:rPr>
        <w:tab/>
      </w:r>
    </w:p>
    <w:p w:rsidRPr="000F00CD" w:rsidR="00476CB7" w:rsidP="00DF417B" w:rsidRDefault="00476CB7" w14:paraId="6B3BF5FC"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personal data shall be adequate, relevant, and limited to what is necessary for the purpose(s) </w:t>
      </w:r>
      <w:r>
        <w:rPr>
          <w:rFonts w:eastAsia="Calibri" w:cs="Arial"/>
          <w:sz w:val="22"/>
          <w:szCs w:val="22"/>
          <w:lang w:eastAsia="en-US"/>
        </w:rPr>
        <w:t>for which it is being processed;</w:t>
      </w:r>
      <w:r>
        <w:rPr>
          <w:rFonts w:eastAsia="Calibri" w:cs="Arial"/>
          <w:sz w:val="22"/>
          <w:szCs w:val="22"/>
          <w:lang w:eastAsia="en-US"/>
        </w:rPr>
        <w:tab/>
      </w:r>
      <w:r w:rsidR="00F17500">
        <w:rPr>
          <w:rFonts w:eastAsia="Calibri" w:cs="Arial"/>
          <w:sz w:val="22"/>
          <w:szCs w:val="22"/>
          <w:lang w:eastAsia="en-US"/>
        </w:rPr>
        <w:br/>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0F00CD" w:rsidR="00476CB7" w:rsidP="00DF417B" w:rsidRDefault="00476CB7" w14:paraId="7658B8E8"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personal data shall be accurate and, where necessary, kept up to </w:t>
      </w:r>
      <w:proofErr w:type="gramStart"/>
      <w:r w:rsidRPr="000F00CD">
        <w:rPr>
          <w:rFonts w:eastAsia="Calibri" w:cs="Arial"/>
          <w:sz w:val="22"/>
          <w:szCs w:val="22"/>
          <w:lang w:eastAsia="en-US"/>
        </w:rPr>
        <w:t>date;</w:t>
      </w:r>
      <w:proofErr w:type="gramEnd"/>
      <w:r>
        <w:rPr>
          <w:rFonts w:eastAsia="Calibri" w:cs="Arial"/>
          <w:sz w:val="22"/>
          <w:szCs w:val="22"/>
          <w:lang w:eastAsia="en-US"/>
        </w:rPr>
        <w:tab/>
      </w:r>
      <w:r>
        <w:rPr>
          <w:rFonts w:eastAsia="Calibri" w:cs="Arial"/>
          <w:sz w:val="22"/>
          <w:szCs w:val="22"/>
          <w:lang w:eastAsia="en-US"/>
        </w:rPr>
        <w:tab/>
      </w:r>
    </w:p>
    <w:p w:rsidRPr="000F00CD" w:rsidR="00476CB7" w:rsidP="00DF417B" w:rsidRDefault="00476CB7" w14:paraId="44BA9FEE"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personal data processed for any purpose(s) shall not be kept for longer than is necessary for that purpose</w:t>
      </w:r>
      <w:r>
        <w:rPr>
          <w:rFonts w:eastAsia="Calibri" w:cs="Arial"/>
          <w:sz w:val="22"/>
          <w:szCs w:val="22"/>
          <w:lang w:eastAsia="en-US"/>
        </w:rPr>
        <w:t xml:space="preserve"> </w:t>
      </w:r>
      <w:r w:rsidRPr="000F00CD">
        <w:rPr>
          <w:rFonts w:eastAsia="Calibri" w:cs="Arial"/>
          <w:sz w:val="22"/>
          <w:szCs w:val="22"/>
          <w:lang w:eastAsia="en-US"/>
        </w:rPr>
        <w:t>/</w:t>
      </w:r>
      <w:r>
        <w:rPr>
          <w:rFonts w:eastAsia="Calibri" w:cs="Arial"/>
          <w:sz w:val="22"/>
          <w:szCs w:val="22"/>
          <w:lang w:eastAsia="en-US"/>
        </w:rPr>
        <w:t xml:space="preserve"> </w:t>
      </w:r>
      <w:r w:rsidRPr="000F00CD">
        <w:rPr>
          <w:rFonts w:eastAsia="Calibri" w:cs="Arial"/>
          <w:sz w:val="22"/>
          <w:szCs w:val="22"/>
          <w:lang w:eastAsia="en-US"/>
        </w:rPr>
        <w:t xml:space="preserve">those </w:t>
      </w:r>
      <w:proofErr w:type="gramStart"/>
      <w:r w:rsidRPr="000F00CD">
        <w:rPr>
          <w:rFonts w:eastAsia="Calibri" w:cs="Arial"/>
          <w:sz w:val="22"/>
          <w:szCs w:val="22"/>
          <w:lang w:eastAsia="en-US"/>
        </w:rPr>
        <w:t>purposes;</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00476CB7" w:rsidP="00DF417B" w:rsidRDefault="00476CB7" w14:paraId="46964CD8"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personal data shall be processed in such a way that ensures appropriate security of the data, including protection against unauthorised or unlawful processing and against accidental loss, destruction, or damage, using appropriate technical or organisational measures.</w:t>
      </w:r>
    </w:p>
    <w:p w:rsidRPr="000F00CD" w:rsidR="00476CB7" w:rsidP="00476CB7" w:rsidRDefault="00476CB7" w14:paraId="0F0EDD14" w14:textId="77777777">
      <w:pPr>
        <w:tabs>
          <w:tab w:val="left" w:pos="284"/>
        </w:tabs>
        <w:spacing w:before="120" w:after="200" w:line="276" w:lineRule="auto"/>
        <w:ind w:left="1224"/>
        <w:contextualSpacing/>
        <w:rPr>
          <w:rFonts w:eastAsia="Calibri" w:cs="Arial"/>
          <w:sz w:val="22"/>
          <w:szCs w:val="22"/>
          <w:lang w:eastAsia="en-US"/>
        </w:rPr>
      </w:pPr>
    </w:p>
    <w:p w:rsidRPr="000F00CD" w:rsidR="00476CB7" w:rsidP="00DF417B" w:rsidRDefault="00476CB7" w14:paraId="4843FD3D"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In addition to this, the </w:t>
      </w:r>
      <w:r w:rsidR="00F17500">
        <w:rPr>
          <w:rFonts w:eastAsia="Calibri" w:cs="Arial"/>
          <w:sz w:val="22"/>
          <w:szCs w:val="22"/>
          <w:lang w:eastAsia="en-US"/>
        </w:rPr>
        <w:t>Trust</w:t>
      </w:r>
      <w:r w:rsidRPr="000F00CD" w:rsidR="00F17500">
        <w:rPr>
          <w:rFonts w:eastAsia="Calibri" w:cs="Arial"/>
          <w:sz w:val="22"/>
          <w:szCs w:val="22"/>
          <w:lang w:eastAsia="en-US"/>
        </w:rPr>
        <w:t xml:space="preserve"> </w:t>
      </w:r>
      <w:r w:rsidRPr="000F00CD">
        <w:rPr>
          <w:rFonts w:eastAsia="Calibri" w:cs="Arial"/>
          <w:sz w:val="22"/>
          <w:szCs w:val="22"/>
          <w:lang w:eastAsia="en-US"/>
        </w:rPr>
        <w:t xml:space="preserve">is committed to </w:t>
      </w:r>
      <w:proofErr w:type="gramStart"/>
      <w:r w:rsidRPr="000F00CD">
        <w:rPr>
          <w:rFonts w:eastAsia="Calibri" w:cs="Arial"/>
          <w:sz w:val="22"/>
          <w:szCs w:val="22"/>
          <w:lang w:eastAsia="en-US"/>
        </w:rPr>
        <w:t>ensuring that at all times</w:t>
      </w:r>
      <w:proofErr w:type="gramEnd"/>
      <w:r w:rsidRPr="000F00CD">
        <w:rPr>
          <w:rFonts w:eastAsia="Calibri" w:cs="Arial"/>
          <w:sz w:val="22"/>
          <w:szCs w:val="22"/>
          <w:lang w:eastAsia="en-US"/>
        </w:rPr>
        <w:t>, anyone dealing with personal data shall be mindful of the individual’s rights under the law (as explained in more detail in paragraphs 7 and 8 below).</w:t>
      </w:r>
    </w:p>
    <w:p w:rsidRPr="00F17500" w:rsidR="00476CB7" w:rsidP="00F17500" w:rsidRDefault="00476CB7" w14:paraId="7356F71B"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The </w:t>
      </w:r>
      <w:r w:rsidR="00F17500">
        <w:rPr>
          <w:rFonts w:eastAsia="Calibri" w:cs="Arial"/>
          <w:sz w:val="22"/>
          <w:szCs w:val="22"/>
          <w:lang w:eastAsia="en-US"/>
        </w:rPr>
        <w:t>Trust</w:t>
      </w:r>
      <w:r w:rsidRPr="000F00CD" w:rsidR="00F17500">
        <w:rPr>
          <w:rFonts w:eastAsia="Calibri" w:cs="Arial"/>
          <w:sz w:val="22"/>
          <w:szCs w:val="22"/>
          <w:lang w:eastAsia="en-US"/>
        </w:rPr>
        <w:t xml:space="preserve"> </w:t>
      </w:r>
      <w:r w:rsidRPr="000F00CD">
        <w:rPr>
          <w:rFonts w:eastAsia="Calibri" w:cs="Arial"/>
          <w:sz w:val="22"/>
          <w:szCs w:val="22"/>
          <w:lang w:eastAsia="en-US"/>
        </w:rPr>
        <w:t xml:space="preserve">is committed to complying with the principles in 3.1 at all </w:t>
      </w:r>
      <w:proofErr w:type="spellStart"/>
      <w:r w:rsidRPr="000F00CD">
        <w:rPr>
          <w:rFonts w:eastAsia="Calibri" w:cs="Arial"/>
          <w:sz w:val="22"/>
          <w:szCs w:val="22"/>
          <w:lang w:eastAsia="en-US"/>
        </w:rPr>
        <w:t>times</w:t>
      </w:r>
      <w:r w:rsidRPr="00F17500">
        <w:rPr>
          <w:rFonts w:eastAsia="Calibri" w:cs="Arial"/>
          <w:sz w:val="22"/>
          <w:szCs w:val="22"/>
          <w:lang w:eastAsia="en-US"/>
        </w:rPr>
        <w:t>This</w:t>
      </w:r>
      <w:proofErr w:type="spellEnd"/>
      <w:r w:rsidRPr="00F17500">
        <w:rPr>
          <w:rFonts w:eastAsia="Calibri" w:cs="Arial"/>
          <w:sz w:val="22"/>
          <w:szCs w:val="22"/>
          <w:lang w:eastAsia="en-US"/>
        </w:rPr>
        <w:t xml:space="preserve"> means that the </w:t>
      </w:r>
      <w:r w:rsidR="00F17500">
        <w:rPr>
          <w:rFonts w:eastAsia="Calibri" w:cs="Arial"/>
          <w:sz w:val="22"/>
          <w:szCs w:val="22"/>
          <w:lang w:eastAsia="en-US"/>
        </w:rPr>
        <w:t xml:space="preserve">Trust </w:t>
      </w:r>
      <w:r w:rsidRPr="00F17500">
        <w:rPr>
          <w:rFonts w:eastAsia="Calibri" w:cs="Arial"/>
          <w:sz w:val="22"/>
          <w:szCs w:val="22"/>
          <w:lang w:eastAsia="en-US"/>
        </w:rPr>
        <w:t>will:</w:t>
      </w:r>
    </w:p>
    <w:p w:rsidRPr="000F00CD" w:rsidR="00476CB7" w:rsidP="00DF417B" w:rsidRDefault="00476CB7" w14:paraId="6A52C0DD"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inform individuals as to the purpose of collecting any information from them, as and when we ask for it;</w:t>
      </w:r>
      <w:r>
        <w:rPr>
          <w:rFonts w:eastAsia="Calibri" w:cs="Arial"/>
          <w:sz w:val="22"/>
          <w:szCs w:val="22"/>
          <w:lang w:eastAsia="en-US"/>
        </w:rPr>
        <w:tab/>
      </w:r>
      <w:r w:rsidR="00F17500">
        <w:rPr>
          <w:rFonts w:eastAsia="Calibri" w:cs="Arial"/>
          <w:sz w:val="22"/>
          <w:szCs w:val="22"/>
          <w:lang w:eastAsia="en-US"/>
        </w:rPr>
        <w:br/>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sidRPr="000F00CD">
        <w:rPr>
          <w:rFonts w:eastAsia="Calibri" w:cs="Arial"/>
          <w:sz w:val="22"/>
          <w:szCs w:val="22"/>
          <w:lang w:eastAsia="en-US"/>
        </w:rPr>
        <w:tab/>
      </w:r>
    </w:p>
    <w:p w:rsidRPr="000F00CD" w:rsidR="00476CB7" w:rsidP="00DF417B" w:rsidRDefault="00476CB7" w14:paraId="03BDDA72"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be responsible for checking the quality and accuracy of the </w:t>
      </w:r>
      <w:proofErr w:type="gramStart"/>
      <w:r w:rsidRPr="000F00CD">
        <w:rPr>
          <w:rFonts w:eastAsia="Calibri" w:cs="Arial"/>
          <w:sz w:val="22"/>
          <w:szCs w:val="22"/>
          <w:lang w:eastAsia="en-US"/>
        </w:rPr>
        <w:t>information;</w:t>
      </w:r>
      <w:proofErr w:type="gramEnd"/>
      <w:r>
        <w:rPr>
          <w:rFonts w:eastAsia="Calibri" w:cs="Arial"/>
          <w:sz w:val="22"/>
          <w:szCs w:val="22"/>
          <w:lang w:eastAsia="en-US"/>
        </w:rPr>
        <w:tab/>
      </w:r>
      <w:r>
        <w:rPr>
          <w:rFonts w:eastAsia="Calibri" w:cs="Arial"/>
          <w:sz w:val="22"/>
          <w:szCs w:val="22"/>
          <w:lang w:eastAsia="en-US"/>
        </w:rPr>
        <w:tab/>
      </w:r>
    </w:p>
    <w:p w:rsidRPr="000F00CD" w:rsidR="00476CB7" w:rsidP="00DF417B" w:rsidRDefault="00476CB7" w14:paraId="2571FA11"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regularly review the records held to ensure that information is not held longer than is necessary, and that it has been held in accordance with the data retention policy;</w:t>
      </w:r>
      <w:r>
        <w:rPr>
          <w:rFonts w:eastAsia="Calibri" w:cs="Arial"/>
          <w:sz w:val="22"/>
          <w:szCs w:val="22"/>
          <w:lang w:eastAsia="en-US"/>
        </w:rPr>
        <w:tab/>
      </w:r>
      <w:r>
        <w:rPr>
          <w:rFonts w:eastAsia="Calibri" w:cs="Arial"/>
          <w:sz w:val="22"/>
          <w:szCs w:val="22"/>
          <w:lang w:eastAsia="en-US"/>
        </w:rPr>
        <w:tab/>
      </w:r>
      <w:r w:rsidR="00F17500">
        <w:rPr>
          <w:rFonts w:eastAsia="Calibri" w:cs="Arial"/>
          <w:sz w:val="22"/>
          <w:szCs w:val="22"/>
          <w:lang w:eastAsia="en-US"/>
        </w:rPr>
        <w:br/>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0F00CD" w:rsidR="00476CB7" w:rsidP="00DF417B" w:rsidRDefault="00476CB7" w14:paraId="20932FED"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ensure that when information is authorised for disposal it is done </w:t>
      </w:r>
      <w:proofErr w:type="gramStart"/>
      <w:r w:rsidRPr="000F00CD">
        <w:rPr>
          <w:rFonts w:eastAsia="Calibri" w:cs="Arial"/>
          <w:sz w:val="22"/>
          <w:szCs w:val="22"/>
          <w:lang w:eastAsia="en-US"/>
        </w:rPr>
        <w:t>appropriately;</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0F00CD" w:rsidR="00476CB7" w:rsidP="00C27796" w:rsidRDefault="00476CB7" w14:paraId="49A25118" w14:textId="163069AA">
      <w:pPr>
        <w:numPr>
          <w:ilvl w:val="2"/>
          <w:numId w:val="16"/>
        </w:numPr>
        <w:tabs>
          <w:tab w:val="left" w:pos="284"/>
        </w:tabs>
        <w:spacing w:before="120" w:after="200" w:line="276" w:lineRule="auto"/>
        <w:contextualSpacing/>
        <w:jc w:val="left"/>
        <w:rPr>
          <w:rFonts w:eastAsia="Calibri" w:cs="Arial"/>
          <w:sz w:val="22"/>
          <w:szCs w:val="22"/>
          <w:lang w:eastAsia="en-US"/>
        </w:rPr>
      </w:pPr>
      <w:r w:rsidRPr="000F00CD">
        <w:rPr>
          <w:rFonts w:eastAsia="Calibri" w:cs="Arial"/>
          <w:sz w:val="22"/>
          <w:szCs w:val="22"/>
          <w:lang w:eastAsia="en-US"/>
        </w:rPr>
        <w:t xml:space="preserve">ensure appropriate security measures to safeguard personal information whether it is held in paper files or on our computer system, and </w:t>
      </w:r>
      <w:proofErr w:type="gramStart"/>
      <w:r w:rsidRPr="000F00CD">
        <w:rPr>
          <w:rFonts w:eastAsia="Calibri" w:cs="Arial"/>
          <w:sz w:val="22"/>
          <w:szCs w:val="22"/>
          <w:lang w:eastAsia="en-US"/>
        </w:rPr>
        <w:t>follow the relevant security policy requirements at all times</w:t>
      </w:r>
      <w:proofErr w:type="gramEnd"/>
      <w:r w:rsidRPr="000F00CD">
        <w:rPr>
          <w:rFonts w:eastAsia="Calibri" w:cs="Arial"/>
          <w:sz w:val="22"/>
          <w:szCs w:val="22"/>
          <w:lang w:eastAsia="en-US"/>
        </w:rPr>
        <w:t xml:space="preserve">; </w:t>
      </w:r>
      <w:r w:rsidR="00F17500">
        <w:rPr>
          <w:rFonts w:eastAsia="Calibri" w:cs="Arial"/>
          <w:sz w:val="22"/>
          <w:szCs w:val="22"/>
          <w:lang w:eastAsia="en-US"/>
        </w:rPr>
        <w:br/>
      </w:r>
    </w:p>
    <w:p w:rsidRPr="000F00CD" w:rsidR="00476CB7" w:rsidP="00DF417B" w:rsidRDefault="00476CB7" w14:paraId="730DCFD2"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share personal information with others only when it is necessary and legally appropriate to do </w:t>
      </w:r>
      <w:proofErr w:type="gramStart"/>
      <w:r w:rsidRPr="000F00CD">
        <w:rPr>
          <w:rFonts w:eastAsia="Calibri" w:cs="Arial"/>
          <w:sz w:val="22"/>
          <w:szCs w:val="22"/>
          <w:lang w:eastAsia="en-US"/>
        </w:rPr>
        <w:t>so;</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0F00CD" w:rsidR="00476CB7" w:rsidP="00DF417B" w:rsidRDefault="00476CB7" w14:paraId="73EA9DC7"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set out clear procedures for responding to requests for access to personal information known as subject access </w:t>
      </w:r>
      <w:proofErr w:type="gramStart"/>
      <w:r w:rsidRPr="000F00CD">
        <w:rPr>
          <w:rFonts w:eastAsia="Calibri" w:cs="Arial"/>
          <w:sz w:val="22"/>
          <w:szCs w:val="22"/>
          <w:lang w:eastAsia="en-US"/>
        </w:rPr>
        <w:t>requests;</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00476CB7" w:rsidP="00DF417B" w:rsidRDefault="00476CB7" w14:paraId="0AB3CA1E"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report any breaches of the GDPR in accordance with the procedure in paragraph 9 below.</w:t>
      </w:r>
    </w:p>
    <w:p w:rsidRPr="000F00CD" w:rsidR="00476CB7" w:rsidP="00476CB7" w:rsidRDefault="00476CB7" w14:paraId="2E5D86E3" w14:textId="77777777">
      <w:pPr>
        <w:tabs>
          <w:tab w:val="left" w:pos="284"/>
        </w:tabs>
        <w:spacing w:before="120" w:after="200" w:line="276" w:lineRule="auto"/>
        <w:ind w:left="720"/>
        <w:contextualSpacing/>
        <w:jc w:val="left"/>
        <w:rPr>
          <w:rFonts w:eastAsia="Calibri" w:cs="Arial"/>
          <w:sz w:val="22"/>
          <w:szCs w:val="22"/>
          <w:lang w:eastAsia="en-US"/>
        </w:rPr>
      </w:pPr>
    </w:p>
    <w:p w:rsidRPr="000F00CD" w:rsidR="00476CB7" w:rsidP="00DF417B" w:rsidRDefault="00476CB7" w14:paraId="550C8FD3" w14:textId="77777777">
      <w:pPr>
        <w:numPr>
          <w:ilvl w:val="0"/>
          <w:numId w:val="16"/>
        </w:numPr>
        <w:tabs>
          <w:tab w:val="left" w:pos="284"/>
        </w:tabs>
        <w:spacing w:before="120" w:after="200" w:line="276" w:lineRule="auto"/>
        <w:rPr>
          <w:rFonts w:eastAsia="Calibri" w:cs="Arial"/>
          <w:b/>
          <w:sz w:val="22"/>
          <w:szCs w:val="22"/>
          <w:lang w:eastAsia="en-US"/>
        </w:rPr>
      </w:pPr>
      <w:r w:rsidRPr="000F00CD">
        <w:rPr>
          <w:rFonts w:eastAsia="Calibri" w:cs="Arial"/>
          <w:b/>
          <w:sz w:val="22"/>
          <w:szCs w:val="22"/>
          <w:lang w:eastAsia="en-US"/>
        </w:rPr>
        <w:tab/>
      </w:r>
      <w:r w:rsidRPr="000F00CD">
        <w:rPr>
          <w:rFonts w:eastAsia="Calibri" w:cs="Arial"/>
          <w:b/>
          <w:sz w:val="22"/>
          <w:szCs w:val="22"/>
          <w:lang w:eastAsia="en-US"/>
        </w:rPr>
        <w:t>CONDITIONS FOR PROCESSING IN THE FIRST DATA PROTECTION PRINCIPLE</w:t>
      </w:r>
    </w:p>
    <w:p w:rsidRPr="000F00CD" w:rsidR="00476CB7" w:rsidP="00DF417B" w:rsidRDefault="00476CB7" w14:paraId="5DF677EE"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The individual has given consent that is specific to the </w:t>
      </w:r>
      <w:proofErr w:type="gramStart"/>
      <w:r w:rsidRPr="000F00CD">
        <w:rPr>
          <w:rFonts w:eastAsia="Calibri" w:cs="Arial"/>
          <w:sz w:val="22"/>
          <w:szCs w:val="22"/>
          <w:lang w:eastAsia="en-US"/>
        </w:rPr>
        <w:t>particular type of processing</w:t>
      </w:r>
      <w:proofErr w:type="gramEnd"/>
      <w:r w:rsidRPr="000F00CD">
        <w:rPr>
          <w:rFonts w:eastAsia="Calibri" w:cs="Arial"/>
          <w:sz w:val="22"/>
          <w:szCs w:val="22"/>
          <w:lang w:eastAsia="en-US"/>
        </w:rPr>
        <w:t xml:space="preserve"> activity, and that consent is informed, unambiguous and freely given.</w:t>
      </w:r>
    </w:p>
    <w:p w:rsidRPr="000F00CD" w:rsidR="00476CB7" w:rsidP="00DF417B" w:rsidRDefault="00476CB7" w14:paraId="5363BCFA"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The processing is necessary for the performance of a contract, to which the individual is a party, or is necessary for the purpose of taking steps with regards to </w:t>
      </w:r>
      <w:proofErr w:type="gramStart"/>
      <w:r w:rsidRPr="000F00CD">
        <w:rPr>
          <w:rFonts w:eastAsia="Calibri" w:cs="Arial"/>
          <w:sz w:val="22"/>
          <w:szCs w:val="22"/>
          <w:lang w:eastAsia="en-US"/>
        </w:rPr>
        <w:t>entering into</w:t>
      </w:r>
      <w:proofErr w:type="gramEnd"/>
      <w:r w:rsidRPr="000F00CD">
        <w:rPr>
          <w:rFonts w:eastAsia="Calibri" w:cs="Arial"/>
          <w:sz w:val="22"/>
          <w:szCs w:val="22"/>
          <w:lang w:eastAsia="en-US"/>
        </w:rPr>
        <w:t xml:space="preserve"> a contract with the individual, at their request</w:t>
      </w:r>
      <w:r>
        <w:rPr>
          <w:rFonts w:eastAsia="Calibri" w:cs="Arial"/>
          <w:sz w:val="22"/>
          <w:szCs w:val="22"/>
          <w:lang w:eastAsia="en-US"/>
        </w:rPr>
        <w:t>.</w:t>
      </w:r>
    </w:p>
    <w:p w:rsidRPr="000F00CD" w:rsidR="00476CB7" w:rsidP="00DF417B" w:rsidRDefault="00476CB7" w14:paraId="3455A2A8"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The processing is necessary for the performance of a legal obligation to which we are subject.</w:t>
      </w:r>
    </w:p>
    <w:p w:rsidRPr="000F00CD" w:rsidR="00476CB7" w:rsidP="00DF417B" w:rsidRDefault="00476CB7" w14:paraId="544DC6B8"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The processing is necessary to protect the vital interests of the individual or another</w:t>
      </w:r>
      <w:r>
        <w:rPr>
          <w:rFonts w:eastAsia="Calibri" w:cs="Arial"/>
          <w:sz w:val="22"/>
          <w:szCs w:val="22"/>
          <w:lang w:eastAsia="en-US"/>
        </w:rPr>
        <w:t>.</w:t>
      </w:r>
    </w:p>
    <w:p w:rsidRPr="000F00CD" w:rsidR="00476CB7" w:rsidP="00DF417B" w:rsidRDefault="00476CB7" w14:paraId="46CD69D1"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The processing is necessary for the performance of a task carried out in the public interest, or in the exercise of official authority vested in us.</w:t>
      </w:r>
    </w:p>
    <w:p w:rsidRPr="000F00CD" w:rsidR="00476CB7" w:rsidP="00DF417B" w:rsidRDefault="00476CB7" w14:paraId="5161631F"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The processing is necessary for a legitimate interest of the Trust or that of a third party, except where this interest is overridden by the rights and freedoms of the individual concerned [</w:t>
      </w:r>
      <w:r w:rsidRPr="0052157D">
        <w:rPr>
          <w:rFonts w:eastAsia="Calibri" w:cs="Arial"/>
          <w:sz w:val="22"/>
          <w:szCs w:val="22"/>
          <w:lang w:eastAsia="en-US"/>
        </w:rPr>
        <w:t>Note that if Academy Trusts are determined to be public authorities for the purposes of the GDPR, which is not yet known then Academy Trusts will not be able to rely on the legitimate interests condition for any data processing carried out in the performance of its tasks – see additional advice as appropriate]</w:t>
      </w:r>
      <w:r>
        <w:rPr>
          <w:rFonts w:eastAsia="Calibri" w:cs="Arial"/>
          <w:sz w:val="22"/>
          <w:szCs w:val="22"/>
          <w:lang w:eastAsia="en-US"/>
        </w:rPr>
        <w:t>.</w:t>
      </w:r>
    </w:p>
    <w:p w:rsidRPr="000F00CD" w:rsidR="00476CB7" w:rsidP="00DF417B" w:rsidRDefault="00476CB7" w14:paraId="20248131" w14:textId="77777777">
      <w:pPr>
        <w:keepNext/>
        <w:numPr>
          <w:ilvl w:val="0"/>
          <w:numId w:val="16"/>
        </w:numPr>
        <w:tabs>
          <w:tab w:val="left" w:pos="284"/>
        </w:tabs>
        <w:spacing w:before="120" w:after="200" w:line="276" w:lineRule="auto"/>
        <w:ind w:left="357" w:hanging="357"/>
        <w:rPr>
          <w:rFonts w:eastAsia="Calibri" w:cs="Arial"/>
          <w:b/>
          <w:sz w:val="22"/>
          <w:szCs w:val="22"/>
          <w:lang w:eastAsia="en-US"/>
        </w:rPr>
      </w:pPr>
      <w:r w:rsidRPr="000F00CD">
        <w:rPr>
          <w:rFonts w:eastAsia="Calibri" w:cs="Arial"/>
          <w:b/>
          <w:sz w:val="22"/>
          <w:szCs w:val="22"/>
          <w:lang w:eastAsia="en-US"/>
        </w:rPr>
        <w:t>USE OF PERSONAL DATA BY THE ACADEMY</w:t>
      </w:r>
    </w:p>
    <w:p w:rsidRPr="00B95C36" w:rsidR="00476CB7" w:rsidP="00DF417B" w:rsidRDefault="00476CB7" w14:paraId="337D01FA" w14:textId="77777777">
      <w:pPr>
        <w:numPr>
          <w:ilvl w:val="1"/>
          <w:numId w:val="16"/>
        </w:numPr>
        <w:tabs>
          <w:tab w:val="left" w:pos="284"/>
        </w:tabs>
        <w:spacing w:before="120" w:after="200" w:line="276" w:lineRule="auto"/>
        <w:rPr>
          <w:rFonts w:eastAsia="Calibri" w:cs="Arial"/>
          <w:sz w:val="22"/>
          <w:szCs w:val="22"/>
          <w:lang w:eastAsia="en-US"/>
        </w:rPr>
      </w:pPr>
      <w:r w:rsidRPr="0052157D">
        <w:rPr>
          <w:rFonts w:eastAsia="Calibri" w:cs="Arial"/>
          <w:sz w:val="22"/>
          <w:szCs w:val="22"/>
          <w:lang w:eastAsia="en-US"/>
        </w:rPr>
        <w:t xml:space="preserve">The </w:t>
      </w:r>
      <w:r w:rsidR="00F17500">
        <w:rPr>
          <w:rFonts w:eastAsia="Calibri" w:cs="Arial"/>
          <w:sz w:val="22"/>
          <w:szCs w:val="22"/>
          <w:lang w:eastAsia="en-US"/>
        </w:rPr>
        <w:t>Trust</w:t>
      </w:r>
      <w:r w:rsidRPr="0052157D" w:rsidR="00F17500">
        <w:rPr>
          <w:rFonts w:eastAsia="Calibri" w:cs="Arial"/>
          <w:sz w:val="22"/>
          <w:szCs w:val="22"/>
          <w:lang w:eastAsia="en-US"/>
        </w:rPr>
        <w:t xml:space="preserve"> </w:t>
      </w:r>
      <w:r w:rsidRPr="0052157D">
        <w:rPr>
          <w:rFonts w:eastAsia="Calibri" w:cs="Arial"/>
          <w:sz w:val="22"/>
          <w:szCs w:val="22"/>
          <w:lang w:eastAsia="en-US"/>
        </w:rPr>
        <w:t>holds personal data on pupils, staff and other individuals such as visitors. In each case, the personal data must be treated in accordance with the data protection principles as outlined in paragraph 3.1 above.</w:t>
      </w:r>
    </w:p>
    <w:p w:rsidRPr="000F00CD" w:rsidR="00476CB7" w:rsidP="00476CB7" w:rsidRDefault="00476CB7" w14:paraId="5DC1B11B" w14:textId="77777777">
      <w:pPr>
        <w:keepNext/>
        <w:autoSpaceDE w:val="0"/>
        <w:autoSpaceDN w:val="0"/>
        <w:adjustRightInd w:val="0"/>
        <w:spacing w:before="120" w:line="276" w:lineRule="auto"/>
        <w:ind w:right="-694" w:firstLine="491"/>
        <w:rPr>
          <w:rFonts w:eastAsia="Calibri" w:cs="Arial"/>
          <w:b/>
          <w:sz w:val="22"/>
          <w:szCs w:val="22"/>
          <w:lang w:eastAsia="en-US"/>
        </w:rPr>
      </w:pPr>
      <w:r w:rsidRPr="000F00CD">
        <w:rPr>
          <w:rFonts w:eastAsia="Calibri" w:cs="Arial"/>
          <w:b/>
          <w:sz w:val="22"/>
          <w:szCs w:val="22"/>
          <w:lang w:eastAsia="en-US"/>
        </w:rPr>
        <w:t>Pupils</w:t>
      </w:r>
    </w:p>
    <w:p w:rsidRPr="0052157D" w:rsidR="00476CB7" w:rsidP="00DF417B" w:rsidRDefault="00476CB7" w14:paraId="6AB4381D" w14:textId="77777777">
      <w:pPr>
        <w:numPr>
          <w:ilvl w:val="1"/>
          <w:numId w:val="16"/>
        </w:numPr>
        <w:tabs>
          <w:tab w:val="left" w:pos="284"/>
        </w:tabs>
        <w:spacing w:before="120" w:after="200" w:line="276" w:lineRule="auto"/>
        <w:rPr>
          <w:rFonts w:eastAsia="Calibri" w:cs="Arial"/>
          <w:sz w:val="22"/>
          <w:szCs w:val="22"/>
          <w:lang w:eastAsia="en-US"/>
        </w:rPr>
      </w:pPr>
      <w:r w:rsidRPr="0052157D">
        <w:rPr>
          <w:rFonts w:eastAsia="Calibri" w:cs="Arial"/>
          <w:sz w:val="22"/>
          <w:szCs w:val="22"/>
          <w:lang w:eastAsia="en-US"/>
        </w:rPr>
        <w:t>The personal data held regarding pupils includes contact details, assessment</w:t>
      </w:r>
      <w:r>
        <w:rPr>
          <w:rFonts w:eastAsia="Calibri" w:cs="Arial"/>
          <w:sz w:val="22"/>
          <w:szCs w:val="22"/>
          <w:lang w:eastAsia="en-US"/>
        </w:rPr>
        <w:t xml:space="preserve"> </w:t>
      </w:r>
      <w:r w:rsidRPr="0052157D">
        <w:rPr>
          <w:rFonts w:eastAsia="Calibri" w:cs="Arial"/>
          <w:sz w:val="22"/>
          <w:szCs w:val="22"/>
          <w:lang w:eastAsia="en-US"/>
        </w:rPr>
        <w:t>/</w:t>
      </w:r>
      <w:r>
        <w:rPr>
          <w:rFonts w:eastAsia="Calibri" w:cs="Arial"/>
          <w:sz w:val="22"/>
          <w:szCs w:val="22"/>
          <w:lang w:eastAsia="en-US"/>
        </w:rPr>
        <w:t xml:space="preserve"> </w:t>
      </w:r>
      <w:r w:rsidRPr="0052157D">
        <w:rPr>
          <w:rFonts w:eastAsia="Calibri" w:cs="Arial"/>
          <w:sz w:val="22"/>
          <w:szCs w:val="22"/>
          <w:lang w:eastAsia="en-US"/>
        </w:rPr>
        <w:t xml:space="preserve">examination results, attendance information, characteristics such as ethnic group, special educational needs, any relevant medical information, and photographs. </w:t>
      </w:r>
    </w:p>
    <w:p w:rsidRPr="000F00CD" w:rsidR="00476CB7" w:rsidP="00DF417B" w:rsidRDefault="00476CB7" w14:paraId="1ED9B28A"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The data is used </w:t>
      </w:r>
      <w:proofErr w:type="gramStart"/>
      <w:r w:rsidRPr="000F00CD">
        <w:rPr>
          <w:rFonts w:eastAsia="Calibri" w:cs="Arial"/>
          <w:sz w:val="22"/>
          <w:szCs w:val="22"/>
          <w:lang w:eastAsia="en-US"/>
        </w:rPr>
        <w:t>in order to</w:t>
      </w:r>
      <w:proofErr w:type="gramEnd"/>
      <w:r w:rsidRPr="000F00CD">
        <w:rPr>
          <w:rFonts w:eastAsia="Calibri" w:cs="Arial"/>
          <w:sz w:val="22"/>
          <w:szCs w:val="22"/>
          <w:lang w:eastAsia="en-US"/>
        </w:rPr>
        <w:t xml:space="preserve"> support the education of the pupils, to monitor and report on their progress, to provide appropriate pastoral care, and to assess how well the academy as a whole is doing, together with any other uses normally associated with this provision in a school environment. </w:t>
      </w:r>
    </w:p>
    <w:p w:rsidRPr="005F7396" w:rsidR="00476CB7" w:rsidP="00DF417B" w:rsidRDefault="00476CB7" w14:paraId="20A3113B" w14:textId="77777777">
      <w:pPr>
        <w:numPr>
          <w:ilvl w:val="1"/>
          <w:numId w:val="16"/>
        </w:numPr>
        <w:tabs>
          <w:tab w:val="left" w:pos="284"/>
        </w:tabs>
        <w:spacing w:before="120" w:after="200" w:line="276" w:lineRule="auto"/>
        <w:rPr>
          <w:rFonts w:eastAsia="Calibri" w:cs="Arial"/>
          <w:sz w:val="22"/>
          <w:szCs w:val="22"/>
          <w:lang w:eastAsia="en-US"/>
        </w:rPr>
      </w:pPr>
      <w:r w:rsidRPr="005F7396">
        <w:rPr>
          <w:rFonts w:eastAsia="Calibri" w:cs="Arial"/>
          <w:sz w:val="22"/>
          <w:szCs w:val="22"/>
          <w:lang w:eastAsia="en-US"/>
        </w:rPr>
        <w:t xml:space="preserve">The </w:t>
      </w:r>
      <w:r w:rsidR="00F17500">
        <w:rPr>
          <w:rFonts w:eastAsia="Calibri" w:cs="Arial"/>
          <w:sz w:val="22"/>
          <w:szCs w:val="22"/>
          <w:lang w:eastAsia="en-US"/>
        </w:rPr>
        <w:t>Trust</w:t>
      </w:r>
      <w:r w:rsidRPr="005F7396" w:rsidR="00F17500">
        <w:rPr>
          <w:rFonts w:eastAsia="Calibri" w:cs="Arial"/>
          <w:sz w:val="22"/>
          <w:szCs w:val="22"/>
          <w:lang w:eastAsia="en-US"/>
        </w:rPr>
        <w:t xml:space="preserve"> </w:t>
      </w:r>
      <w:r w:rsidRPr="005F7396">
        <w:rPr>
          <w:rFonts w:eastAsia="Calibri" w:cs="Arial"/>
          <w:sz w:val="22"/>
          <w:szCs w:val="22"/>
          <w:lang w:eastAsia="en-US"/>
        </w:rPr>
        <w:t xml:space="preserve">may make use of limited personal data (such as contact details) relating to pupils, and their parents or guardians for fundraising, marketing or promotional purposes and to maintain relationships with pupils of the </w:t>
      </w:r>
      <w:r w:rsidR="00F17500">
        <w:rPr>
          <w:rFonts w:eastAsia="Calibri" w:cs="Arial"/>
          <w:sz w:val="22"/>
          <w:szCs w:val="22"/>
          <w:lang w:eastAsia="en-US"/>
        </w:rPr>
        <w:t>Trust</w:t>
      </w:r>
      <w:r w:rsidRPr="005F7396">
        <w:rPr>
          <w:rFonts w:eastAsia="Calibri" w:cs="Arial"/>
          <w:sz w:val="22"/>
          <w:szCs w:val="22"/>
          <w:lang w:eastAsia="en-US"/>
        </w:rPr>
        <w:t>, but only where consent h</w:t>
      </w:r>
      <w:r w:rsidRPr="005F7396" w:rsidR="005F7396">
        <w:rPr>
          <w:rFonts w:eastAsia="Calibri" w:cs="Arial"/>
          <w:sz w:val="22"/>
          <w:szCs w:val="22"/>
          <w:lang w:eastAsia="en-US"/>
        </w:rPr>
        <w:t>as been provided to this</w:t>
      </w:r>
      <w:r w:rsidRPr="005F7396">
        <w:rPr>
          <w:rFonts w:eastAsia="Calibri" w:cs="Arial"/>
          <w:sz w:val="22"/>
          <w:szCs w:val="22"/>
          <w:lang w:eastAsia="en-US"/>
        </w:rPr>
        <w:t>.</w:t>
      </w:r>
    </w:p>
    <w:p w:rsidRPr="000F00CD" w:rsidR="00476CB7" w:rsidP="00DF417B" w:rsidRDefault="00476CB7" w14:paraId="2AD8C7A5" w14:textId="77777777">
      <w:pPr>
        <w:numPr>
          <w:ilvl w:val="1"/>
          <w:numId w:val="16"/>
        </w:numPr>
        <w:tabs>
          <w:tab w:val="left" w:pos="284"/>
        </w:tabs>
        <w:spacing w:before="120" w:after="200" w:line="276" w:lineRule="auto"/>
        <w:rPr>
          <w:rFonts w:eastAsia="Calibri" w:cs="Arial"/>
          <w:sz w:val="22"/>
          <w:szCs w:val="22"/>
          <w:lang w:eastAsia="en-US"/>
        </w:rPr>
      </w:pPr>
      <w:bookmarkStart w:name="_Hlk513722603" w:id="0"/>
      <w:r w:rsidRPr="0052157D">
        <w:rPr>
          <w:rFonts w:eastAsia="Calibri" w:cs="Arial"/>
          <w:sz w:val="22"/>
          <w:szCs w:val="22"/>
          <w:lang w:eastAsia="en-US"/>
        </w:rPr>
        <w:t xml:space="preserve">In particular, the </w:t>
      </w:r>
      <w:r w:rsidR="00F17500">
        <w:rPr>
          <w:rFonts w:eastAsia="Calibri" w:cs="Arial"/>
          <w:sz w:val="22"/>
          <w:szCs w:val="22"/>
          <w:lang w:eastAsia="en-US"/>
        </w:rPr>
        <w:t>Trust</w:t>
      </w:r>
      <w:r w:rsidRPr="0052157D" w:rsidR="00F17500">
        <w:rPr>
          <w:rFonts w:eastAsia="Calibri" w:cs="Arial"/>
          <w:sz w:val="22"/>
          <w:szCs w:val="22"/>
          <w:lang w:eastAsia="en-US"/>
        </w:rPr>
        <w:t xml:space="preserve"> </w:t>
      </w:r>
      <w:r w:rsidRPr="0052157D">
        <w:rPr>
          <w:rFonts w:eastAsia="Calibri" w:cs="Arial"/>
          <w:sz w:val="22"/>
          <w:szCs w:val="22"/>
          <w:lang w:eastAsia="en-US"/>
        </w:rPr>
        <w:t>may:</w:t>
      </w:r>
    </w:p>
    <w:p w:rsidRPr="0052157D" w:rsidR="00476CB7" w:rsidP="00DF417B" w:rsidRDefault="00476CB7" w14:paraId="596FDC28" w14:textId="77777777">
      <w:pPr>
        <w:numPr>
          <w:ilvl w:val="2"/>
          <w:numId w:val="16"/>
        </w:numPr>
        <w:tabs>
          <w:tab w:val="left" w:pos="284"/>
        </w:tabs>
        <w:spacing w:before="120" w:after="200" w:line="276" w:lineRule="auto"/>
        <w:contextualSpacing/>
        <w:rPr>
          <w:rFonts w:eastAsia="Calibri" w:cs="Arial"/>
          <w:sz w:val="22"/>
          <w:szCs w:val="22"/>
          <w:lang w:eastAsia="en-US"/>
        </w:rPr>
      </w:pPr>
      <w:bookmarkStart w:name="_Hlk513722556" w:id="1"/>
      <w:r w:rsidRPr="0052157D">
        <w:rPr>
          <w:rFonts w:eastAsia="Calibri" w:cs="Arial"/>
          <w:sz w:val="22"/>
          <w:szCs w:val="22"/>
          <w:lang w:eastAsia="en-US"/>
        </w:rPr>
        <w:t xml:space="preserve">transfer information to any association society or club set up for the purpose of maintaining contact with pupils or for fundraising, marketing or promotional purposes relating to the </w:t>
      </w:r>
      <w:r w:rsidR="00F17500">
        <w:rPr>
          <w:rFonts w:eastAsia="Calibri" w:cs="Arial"/>
          <w:sz w:val="22"/>
          <w:szCs w:val="22"/>
          <w:lang w:eastAsia="en-US"/>
        </w:rPr>
        <w:t>Trust</w:t>
      </w:r>
      <w:r w:rsidRPr="0052157D" w:rsidR="00F17500">
        <w:rPr>
          <w:rFonts w:eastAsia="Calibri" w:cs="Arial"/>
          <w:sz w:val="22"/>
          <w:szCs w:val="22"/>
          <w:lang w:eastAsia="en-US"/>
        </w:rPr>
        <w:t xml:space="preserve"> </w:t>
      </w:r>
      <w:r w:rsidRPr="0052157D">
        <w:rPr>
          <w:rFonts w:eastAsia="Calibri" w:cs="Arial"/>
          <w:sz w:val="22"/>
          <w:szCs w:val="22"/>
          <w:lang w:eastAsia="en-US"/>
        </w:rPr>
        <w:t xml:space="preserve">but only where </w:t>
      </w:r>
      <w:r w:rsidR="005F7396">
        <w:rPr>
          <w:rFonts w:eastAsia="Calibri" w:cs="Arial"/>
          <w:sz w:val="22"/>
          <w:szCs w:val="22"/>
          <w:lang w:eastAsia="en-US"/>
        </w:rPr>
        <w:t>consent has been obtained first</w:t>
      </w:r>
      <w:r>
        <w:rPr>
          <w:rFonts w:eastAsia="Calibri" w:cs="Arial"/>
          <w:sz w:val="22"/>
          <w:szCs w:val="22"/>
          <w:lang w:eastAsia="en-US"/>
        </w:rPr>
        <w:t>;</w:t>
      </w:r>
      <w:bookmarkEnd w:id="0"/>
      <w:bookmarkEnd w:id="1"/>
      <w:r>
        <w:rPr>
          <w:rFonts w:eastAsia="Calibri" w:cs="Arial"/>
          <w:sz w:val="22"/>
          <w:szCs w:val="22"/>
          <w:lang w:eastAsia="en-US"/>
        </w:rPr>
        <w:tab/>
      </w:r>
      <w:r>
        <w:rPr>
          <w:rFonts w:eastAsia="Calibri" w:cs="Arial"/>
          <w:sz w:val="22"/>
          <w:szCs w:val="22"/>
          <w:lang w:eastAsia="en-US"/>
        </w:rPr>
        <w:tab/>
      </w:r>
      <w:r w:rsidR="00F17500">
        <w:rPr>
          <w:rFonts w:eastAsia="Calibri" w:cs="Arial"/>
          <w:sz w:val="22"/>
          <w:szCs w:val="22"/>
          <w:lang w:eastAsia="en-US"/>
        </w:rPr>
        <w:br/>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52157D" w:rsidR="00476CB7" w:rsidP="00DF417B" w:rsidRDefault="00476CB7" w14:paraId="335DD4DB" w14:textId="77777777">
      <w:pPr>
        <w:numPr>
          <w:ilvl w:val="2"/>
          <w:numId w:val="16"/>
        </w:numPr>
        <w:tabs>
          <w:tab w:val="left" w:pos="284"/>
        </w:tabs>
        <w:spacing w:before="120" w:after="200" w:line="276" w:lineRule="auto"/>
        <w:contextualSpacing/>
        <w:rPr>
          <w:rFonts w:eastAsia="Calibri" w:cs="Arial"/>
          <w:sz w:val="22"/>
          <w:szCs w:val="22"/>
          <w:lang w:eastAsia="en-US"/>
        </w:rPr>
      </w:pPr>
      <w:r w:rsidRPr="0052157D">
        <w:rPr>
          <w:rFonts w:eastAsia="Calibri" w:cs="Arial"/>
          <w:sz w:val="22"/>
          <w:szCs w:val="22"/>
          <w:lang w:eastAsia="en-US"/>
        </w:rPr>
        <w:t xml:space="preserve">make personal data, including sensitive personal data, available to staff for planning curricular or extra-curricular </w:t>
      </w:r>
      <w:proofErr w:type="gramStart"/>
      <w:r w:rsidRPr="0052157D">
        <w:rPr>
          <w:rFonts w:eastAsia="Calibri" w:cs="Arial"/>
          <w:sz w:val="22"/>
          <w:szCs w:val="22"/>
          <w:lang w:eastAsia="en-US"/>
        </w:rPr>
        <w:t>activities;</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52157D" w:rsidR="00476CB7" w:rsidP="00DF417B" w:rsidRDefault="00476CB7" w14:paraId="31BBA5BC" w14:textId="77777777">
      <w:pPr>
        <w:numPr>
          <w:ilvl w:val="2"/>
          <w:numId w:val="16"/>
        </w:numPr>
        <w:tabs>
          <w:tab w:val="left" w:pos="284"/>
        </w:tabs>
        <w:spacing w:before="120" w:after="200" w:line="276" w:lineRule="auto"/>
        <w:contextualSpacing/>
        <w:rPr>
          <w:rFonts w:eastAsia="Calibri" w:cs="Arial"/>
          <w:sz w:val="22"/>
          <w:szCs w:val="22"/>
          <w:lang w:eastAsia="en-US"/>
        </w:rPr>
      </w:pPr>
      <w:r w:rsidRPr="0052157D">
        <w:rPr>
          <w:rFonts w:eastAsia="Calibri" w:cs="Arial"/>
          <w:sz w:val="22"/>
          <w:szCs w:val="22"/>
          <w:lang w:eastAsia="en-US"/>
        </w:rPr>
        <w:t>keep the pupil’s previous school informed of his</w:t>
      </w:r>
      <w:r>
        <w:rPr>
          <w:rFonts w:eastAsia="Calibri" w:cs="Arial"/>
          <w:sz w:val="22"/>
          <w:szCs w:val="22"/>
          <w:lang w:eastAsia="en-US"/>
        </w:rPr>
        <w:t xml:space="preserve"> </w:t>
      </w:r>
      <w:r w:rsidRPr="0052157D">
        <w:rPr>
          <w:rFonts w:eastAsia="Calibri" w:cs="Arial"/>
          <w:sz w:val="22"/>
          <w:szCs w:val="22"/>
          <w:lang w:eastAsia="en-US"/>
        </w:rPr>
        <w:t>/</w:t>
      </w:r>
      <w:r>
        <w:rPr>
          <w:rFonts w:eastAsia="Calibri" w:cs="Arial"/>
          <w:sz w:val="22"/>
          <w:szCs w:val="22"/>
          <w:lang w:eastAsia="en-US"/>
        </w:rPr>
        <w:t xml:space="preserve"> </w:t>
      </w:r>
      <w:r w:rsidRPr="0052157D">
        <w:rPr>
          <w:rFonts w:eastAsia="Calibri" w:cs="Arial"/>
          <w:sz w:val="22"/>
          <w:szCs w:val="22"/>
          <w:lang w:eastAsia="en-US"/>
        </w:rPr>
        <w:t xml:space="preserve">her academic progress and achievements e.g. sending a copy of the school reports for the pupil’s first year at the </w:t>
      </w:r>
      <w:r w:rsidR="00F17500">
        <w:rPr>
          <w:rFonts w:eastAsia="Calibri" w:cs="Arial"/>
          <w:sz w:val="22"/>
          <w:szCs w:val="22"/>
          <w:lang w:eastAsia="en-US"/>
        </w:rPr>
        <w:t>Trust</w:t>
      </w:r>
      <w:r w:rsidRPr="0052157D" w:rsidR="00F17500">
        <w:rPr>
          <w:rFonts w:eastAsia="Calibri" w:cs="Arial"/>
          <w:sz w:val="22"/>
          <w:szCs w:val="22"/>
          <w:lang w:eastAsia="en-US"/>
        </w:rPr>
        <w:t xml:space="preserve"> </w:t>
      </w:r>
      <w:r w:rsidRPr="0052157D">
        <w:rPr>
          <w:rFonts w:eastAsia="Calibri" w:cs="Arial"/>
          <w:sz w:val="22"/>
          <w:szCs w:val="22"/>
          <w:lang w:eastAsia="en-US"/>
        </w:rPr>
        <w:t xml:space="preserve">to their previous </w:t>
      </w:r>
      <w:proofErr w:type="gramStart"/>
      <w:r w:rsidRPr="0052157D">
        <w:rPr>
          <w:rFonts w:eastAsia="Calibri" w:cs="Arial"/>
          <w:sz w:val="22"/>
          <w:szCs w:val="22"/>
          <w:lang w:eastAsia="en-US"/>
        </w:rPr>
        <w:t>school</w:t>
      </w:r>
      <w:r>
        <w:rPr>
          <w:rFonts w:eastAsia="Calibri" w:cs="Arial"/>
          <w:sz w:val="22"/>
          <w:szCs w:val="22"/>
          <w:lang w:eastAsia="en-US"/>
        </w:rPr>
        <w:t>;</w:t>
      </w:r>
      <w:proofErr w:type="gramEnd"/>
      <w:r w:rsidRPr="0052157D">
        <w:rPr>
          <w:rFonts w:eastAsia="Calibri" w:cs="Arial"/>
          <w:sz w:val="22"/>
          <w:szCs w:val="22"/>
          <w:lang w:eastAsia="en-US"/>
        </w:rPr>
        <w:t xml:space="preserve">  </w:t>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00476CB7" w:rsidP="00DF417B" w:rsidRDefault="00476CB7" w14:paraId="06D1DE6A" w14:textId="77777777">
      <w:pPr>
        <w:numPr>
          <w:ilvl w:val="2"/>
          <w:numId w:val="16"/>
        </w:numPr>
        <w:tabs>
          <w:tab w:val="left" w:pos="284"/>
        </w:tabs>
        <w:spacing w:before="120" w:after="200" w:line="276" w:lineRule="auto"/>
        <w:contextualSpacing/>
        <w:rPr>
          <w:rFonts w:eastAsia="Calibri" w:cs="Arial"/>
          <w:sz w:val="22"/>
          <w:szCs w:val="22"/>
          <w:lang w:eastAsia="en-US"/>
        </w:rPr>
      </w:pPr>
      <w:r w:rsidRPr="0052157D">
        <w:rPr>
          <w:rFonts w:eastAsia="Calibri" w:cs="Arial"/>
          <w:sz w:val="22"/>
          <w:szCs w:val="22"/>
          <w:lang w:eastAsia="en-US"/>
        </w:rPr>
        <w:t>Use photographs of pupils in accordance with the photograph policy</w:t>
      </w:r>
      <w:r>
        <w:rPr>
          <w:rFonts w:eastAsia="Calibri" w:cs="Arial"/>
          <w:sz w:val="22"/>
          <w:szCs w:val="22"/>
          <w:lang w:eastAsia="en-US"/>
        </w:rPr>
        <w:t>.</w:t>
      </w:r>
    </w:p>
    <w:p w:rsidRPr="0052157D" w:rsidR="00476CB7" w:rsidP="00476CB7" w:rsidRDefault="00476CB7" w14:paraId="3C4E3611" w14:textId="77777777">
      <w:pPr>
        <w:tabs>
          <w:tab w:val="left" w:pos="284"/>
        </w:tabs>
        <w:spacing w:before="120" w:after="200" w:line="276" w:lineRule="auto"/>
        <w:ind w:left="1224"/>
        <w:contextualSpacing/>
        <w:rPr>
          <w:rFonts w:eastAsia="Calibri" w:cs="Arial"/>
          <w:sz w:val="22"/>
          <w:szCs w:val="22"/>
          <w:lang w:eastAsia="en-US"/>
        </w:rPr>
      </w:pPr>
    </w:p>
    <w:p w:rsidRPr="000F00CD" w:rsidR="00476CB7" w:rsidP="00DF417B" w:rsidRDefault="00476CB7" w14:paraId="1F7CEE70" w14:textId="79A81A85">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Any wish to limit or object to any use of personal data should be notified to</w:t>
      </w:r>
      <w:r w:rsidR="005F7396">
        <w:rPr>
          <w:rFonts w:eastAsia="Calibri" w:cs="Arial"/>
          <w:sz w:val="22"/>
          <w:szCs w:val="22"/>
          <w:lang w:eastAsia="en-US"/>
        </w:rPr>
        <w:t xml:space="preserve"> the </w:t>
      </w:r>
      <w:r w:rsidR="00C27796">
        <w:rPr>
          <w:rFonts w:eastAsia="Calibri" w:cs="Arial"/>
          <w:color w:val="00B050"/>
          <w:sz w:val="22"/>
          <w:szCs w:val="22"/>
          <w:lang w:eastAsia="en-US"/>
        </w:rPr>
        <w:t xml:space="preserve">Trust </w:t>
      </w:r>
      <w:r w:rsidR="00C81408">
        <w:rPr>
          <w:rFonts w:eastAsia="Calibri" w:cs="Arial"/>
          <w:color w:val="00B050"/>
          <w:sz w:val="22"/>
          <w:szCs w:val="22"/>
          <w:lang w:eastAsia="en-US"/>
        </w:rPr>
        <w:t>Executive Officer</w:t>
      </w:r>
      <w:r w:rsidR="00F17500">
        <w:rPr>
          <w:rFonts w:eastAsia="Calibri" w:cs="Arial"/>
          <w:color w:val="00B050"/>
          <w:sz w:val="22"/>
          <w:szCs w:val="22"/>
          <w:lang w:eastAsia="en-US"/>
        </w:rPr>
        <w:t xml:space="preserve"> </w:t>
      </w:r>
      <w:r w:rsidRPr="000F00CD">
        <w:rPr>
          <w:rFonts w:eastAsia="Calibri" w:cs="Arial"/>
          <w:sz w:val="22"/>
          <w:szCs w:val="22"/>
          <w:lang w:eastAsia="en-US"/>
        </w:rPr>
        <w:t>in writing, which notice will be acknowledged by the Academy in writing.  If, in the view of</w:t>
      </w:r>
      <w:r w:rsidR="005F7396">
        <w:rPr>
          <w:rFonts w:eastAsia="Calibri" w:cs="Arial"/>
          <w:sz w:val="22"/>
          <w:szCs w:val="22"/>
          <w:lang w:eastAsia="en-US"/>
        </w:rPr>
        <w:t xml:space="preserve"> the</w:t>
      </w:r>
      <w:r w:rsidRPr="005F7396" w:rsidR="005F7396">
        <w:rPr>
          <w:rFonts w:eastAsia="Calibri" w:cs="Arial"/>
          <w:color w:val="00B050"/>
          <w:sz w:val="22"/>
          <w:szCs w:val="22"/>
          <w:lang w:eastAsia="en-US"/>
        </w:rPr>
        <w:t xml:space="preserve"> </w:t>
      </w:r>
      <w:r w:rsidR="00C27796">
        <w:rPr>
          <w:rFonts w:eastAsia="Calibri" w:cs="Arial"/>
          <w:color w:val="00B050"/>
          <w:sz w:val="22"/>
          <w:szCs w:val="22"/>
          <w:lang w:eastAsia="en-US"/>
        </w:rPr>
        <w:t xml:space="preserve">Trust </w:t>
      </w:r>
      <w:r w:rsidR="00C81408">
        <w:rPr>
          <w:rFonts w:eastAsia="Calibri" w:cs="Arial"/>
          <w:color w:val="00B050"/>
          <w:sz w:val="22"/>
          <w:szCs w:val="22"/>
          <w:lang w:eastAsia="en-US"/>
        </w:rPr>
        <w:t>Executive Officer</w:t>
      </w:r>
      <w:r w:rsidR="00F17500">
        <w:rPr>
          <w:rFonts w:eastAsia="Calibri" w:cs="Arial"/>
          <w:color w:val="00B050"/>
          <w:sz w:val="22"/>
          <w:szCs w:val="22"/>
          <w:lang w:eastAsia="en-US"/>
        </w:rPr>
        <w:t xml:space="preserve"> </w:t>
      </w:r>
      <w:r w:rsidRPr="000F00CD">
        <w:rPr>
          <w:rFonts w:eastAsia="Calibri" w:cs="Arial"/>
          <w:sz w:val="22"/>
          <w:szCs w:val="22"/>
          <w:lang w:eastAsia="en-US"/>
        </w:rPr>
        <w:t xml:space="preserve">, the objection cannot be maintained, the individual will be given written reasons why the </w:t>
      </w:r>
      <w:r w:rsidR="00F17500">
        <w:rPr>
          <w:rFonts w:eastAsia="Calibri" w:cs="Arial"/>
          <w:sz w:val="22"/>
          <w:szCs w:val="22"/>
          <w:lang w:eastAsia="en-US"/>
        </w:rPr>
        <w:t>Trust</w:t>
      </w:r>
      <w:r w:rsidRPr="000F00CD" w:rsidR="00F17500">
        <w:rPr>
          <w:rFonts w:eastAsia="Calibri" w:cs="Arial"/>
          <w:sz w:val="22"/>
          <w:szCs w:val="22"/>
          <w:lang w:eastAsia="en-US"/>
        </w:rPr>
        <w:t xml:space="preserve"> </w:t>
      </w:r>
      <w:r w:rsidRPr="000F00CD">
        <w:rPr>
          <w:rFonts w:eastAsia="Calibri" w:cs="Arial"/>
          <w:sz w:val="22"/>
          <w:szCs w:val="22"/>
          <w:lang w:eastAsia="en-US"/>
        </w:rPr>
        <w:t xml:space="preserve">cannot comply with their request. </w:t>
      </w:r>
    </w:p>
    <w:p w:rsidRPr="000F00CD" w:rsidR="00476CB7" w:rsidP="00476CB7" w:rsidRDefault="00476CB7" w14:paraId="16D40460" w14:textId="77777777">
      <w:pPr>
        <w:autoSpaceDE w:val="0"/>
        <w:autoSpaceDN w:val="0"/>
        <w:adjustRightInd w:val="0"/>
        <w:spacing w:before="120" w:line="276" w:lineRule="auto"/>
        <w:ind w:right="-694" w:firstLine="491"/>
        <w:rPr>
          <w:rFonts w:eastAsia="Calibri" w:cs="Arial"/>
          <w:b/>
          <w:sz w:val="22"/>
          <w:szCs w:val="22"/>
          <w:lang w:eastAsia="en-US"/>
        </w:rPr>
      </w:pPr>
      <w:r w:rsidRPr="000F00CD">
        <w:rPr>
          <w:rFonts w:eastAsia="Calibri" w:cs="Arial"/>
          <w:b/>
          <w:sz w:val="22"/>
          <w:szCs w:val="22"/>
          <w:lang w:eastAsia="en-US"/>
        </w:rPr>
        <w:t>Staff</w:t>
      </w:r>
    </w:p>
    <w:p w:rsidRPr="005F7396" w:rsidR="00476CB7" w:rsidP="00DF417B" w:rsidRDefault="00476CB7" w14:paraId="5EB88780" w14:textId="77777777">
      <w:pPr>
        <w:numPr>
          <w:ilvl w:val="1"/>
          <w:numId w:val="16"/>
        </w:numPr>
        <w:tabs>
          <w:tab w:val="left" w:pos="284"/>
        </w:tabs>
        <w:spacing w:before="120" w:after="200" w:line="276" w:lineRule="auto"/>
        <w:rPr>
          <w:rFonts w:eastAsia="Calibri" w:cs="Arial"/>
          <w:color w:val="00B050"/>
          <w:sz w:val="22"/>
          <w:szCs w:val="22"/>
          <w:lang w:eastAsia="en-US"/>
        </w:rPr>
      </w:pPr>
      <w:r w:rsidRPr="000F00CD">
        <w:rPr>
          <w:rFonts w:eastAsia="Calibri" w:cs="Arial"/>
          <w:sz w:val="22"/>
          <w:szCs w:val="22"/>
          <w:lang w:eastAsia="en-US"/>
        </w:rPr>
        <w:t>The personal data held about staff will include contact details, employment history, information relating to career progression, information relating to D</w:t>
      </w:r>
      <w:r w:rsidR="005F7396">
        <w:rPr>
          <w:rFonts w:eastAsia="Calibri" w:cs="Arial"/>
          <w:sz w:val="22"/>
          <w:szCs w:val="22"/>
          <w:lang w:eastAsia="en-US"/>
        </w:rPr>
        <w:t xml:space="preserve">BS checks, photographs </w:t>
      </w:r>
      <w:r w:rsidRPr="00D014CC" w:rsidR="005F7396">
        <w:rPr>
          <w:rFonts w:eastAsia="Calibri" w:cs="Arial"/>
          <w:sz w:val="22"/>
          <w:szCs w:val="22"/>
          <w:lang w:eastAsia="en-US"/>
        </w:rPr>
        <w:t>and anything agreed with staff.</w:t>
      </w:r>
    </w:p>
    <w:p w:rsidRPr="000F00CD" w:rsidR="00476CB7" w:rsidP="00DF417B" w:rsidRDefault="00476CB7" w14:paraId="68333548"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The data is used to comply with legal obligations placed on the </w:t>
      </w:r>
      <w:r w:rsidR="00F17500">
        <w:rPr>
          <w:rFonts w:eastAsia="Calibri" w:cs="Arial"/>
          <w:sz w:val="22"/>
          <w:szCs w:val="22"/>
          <w:lang w:eastAsia="en-US"/>
        </w:rPr>
        <w:t>Trust</w:t>
      </w:r>
      <w:r w:rsidRPr="000F00CD" w:rsidR="00F17500">
        <w:rPr>
          <w:rFonts w:eastAsia="Calibri" w:cs="Arial"/>
          <w:sz w:val="22"/>
          <w:szCs w:val="22"/>
          <w:lang w:eastAsia="en-US"/>
        </w:rPr>
        <w:t xml:space="preserve"> </w:t>
      </w:r>
      <w:r w:rsidRPr="000F00CD">
        <w:rPr>
          <w:rFonts w:eastAsia="Calibri" w:cs="Arial"/>
          <w:sz w:val="22"/>
          <w:szCs w:val="22"/>
          <w:lang w:eastAsia="en-US"/>
        </w:rPr>
        <w:t>in relation to employment, and the education of chi</w:t>
      </w:r>
      <w:r>
        <w:rPr>
          <w:rFonts w:eastAsia="Calibri" w:cs="Arial"/>
          <w:sz w:val="22"/>
          <w:szCs w:val="22"/>
          <w:lang w:eastAsia="en-US"/>
        </w:rPr>
        <w:t xml:space="preserve">ldren in a school environment. </w:t>
      </w:r>
      <w:r w:rsidRPr="000F00CD">
        <w:rPr>
          <w:rFonts w:eastAsia="Calibri" w:cs="Arial"/>
          <w:sz w:val="22"/>
          <w:szCs w:val="22"/>
          <w:lang w:eastAsia="en-US"/>
        </w:rPr>
        <w:t xml:space="preserve">The </w:t>
      </w:r>
      <w:r w:rsidR="00F17500">
        <w:rPr>
          <w:rFonts w:eastAsia="Calibri" w:cs="Arial"/>
          <w:sz w:val="22"/>
          <w:szCs w:val="22"/>
          <w:lang w:eastAsia="en-US"/>
        </w:rPr>
        <w:t>Trust</w:t>
      </w:r>
      <w:r w:rsidRPr="000F00CD">
        <w:rPr>
          <w:rFonts w:eastAsia="Calibri" w:cs="Arial"/>
          <w:sz w:val="22"/>
          <w:szCs w:val="22"/>
          <w:lang w:eastAsia="en-US"/>
        </w:rPr>
        <w:t xml:space="preserve"> may pass information to other regulatory authorities where appropriate, and may use names and photographs of staff in publicity and promotional material.  Personal data will also be used when giving references. </w:t>
      </w:r>
    </w:p>
    <w:p w:rsidR="00476CB7" w:rsidP="00DF417B" w:rsidRDefault="00476CB7" w14:paraId="0F8FE7B2"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Staff should note that information about disciplinary action may be kept for longer than the duration of the sanction.  Although treated as “spent” once the period of the sanction has expired, the details of the incident may need to be kept for a longer period.</w:t>
      </w:r>
    </w:p>
    <w:p w:rsidRPr="000F00CD" w:rsidR="00476CB7" w:rsidP="00DF417B" w:rsidRDefault="00476CB7" w14:paraId="1EB857A8" w14:textId="0E098403">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Any wish to limit or object to the uses to which personal data is to be put should be notified to 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00F17500">
        <w:rPr>
          <w:rFonts w:eastAsia="Calibri" w:cs="Arial"/>
          <w:color w:val="00B050"/>
          <w:sz w:val="22"/>
          <w:szCs w:val="22"/>
          <w:lang w:eastAsia="en-US"/>
        </w:rPr>
        <w:t xml:space="preserve"> </w:t>
      </w:r>
      <w:r w:rsidRPr="000F00CD">
        <w:rPr>
          <w:rFonts w:eastAsia="Calibri" w:cs="Arial"/>
          <w:sz w:val="22"/>
          <w:szCs w:val="22"/>
          <w:lang w:eastAsia="en-US"/>
        </w:rPr>
        <w:t xml:space="preserve">who will ensure that this is recorded, and adhered to if appropriate. If 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00F17500">
        <w:rPr>
          <w:rFonts w:eastAsia="Calibri" w:cs="Arial"/>
          <w:color w:val="00B050"/>
          <w:sz w:val="22"/>
          <w:szCs w:val="22"/>
          <w:lang w:eastAsia="en-US"/>
        </w:rPr>
        <w:t xml:space="preserve"> </w:t>
      </w:r>
      <w:r w:rsidRPr="000F00CD">
        <w:rPr>
          <w:rFonts w:eastAsia="Calibri" w:cs="Arial"/>
          <w:sz w:val="22"/>
          <w:szCs w:val="22"/>
          <w:lang w:eastAsia="en-US"/>
        </w:rPr>
        <w:t>is of the view that it is not appropriate to limit the use of per</w:t>
      </w:r>
      <w:r>
        <w:rPr>
          <w:rFonts w:eastAsia="Calibri" w:cs="Arial"/>
          <w:sz w:val="22"/>
          <w:szCs w:val="22"/>
          <w:lang w:eastAsia="en-US"/>
        </w:rPr>
        <w:t>sonal data in the way specified,</w:t>
      </w:r>
      <w:r w:rsidRPr="000F00CD">
        <w:rPr>
          <w:rFonts w:eastAsia="Calibri" w:cs="Arial"/>
          <w:sz w:val="22"/>
          <w:szCs w:val="22"/>
          <w:lang w:eastAsia="en-US"/>
        </w:rPr>
        <w:t xml:space="preserve"> the individual will be given written reasons why the </w:t>
      </w:r>
      <w:r w:rsidR="00F17500">
        <w:rPr>
          <w:rFonts w:eastAsia="Calibri" w:cs="Arial"/>
          <w:sz w:val="22"/>
          <w:szCs w:val="22"/>
          <w:lang w:eastAsia="en-US"/>
        </w:rPr>
        <w:t xml:space="preserve">Trust </w:t>
      </w:r>
      <w:r w:rsidRPr="000F00CD">
        <w:rPr>
          <w:rFonts w:eastAsia="Calibri" w:cs="Arial"/>
          <w:sz w:val="22"/>
          <w:szCs w:val="22"/>
          <w:lang w:eastAsia="en-US"/>
        </w:rPr>
        <w:t xml:space="preserve">cannot comply with their request. </w:t>
      </w:r>
    </w:p>
    <w:p w:rsidRPr="000F00CD" w:rsidR="00476CB7" w:rsidP="00476CB7" w:rsidRDefault="00476CB7" w14:paraId="21078028" w14:textId="77777777">
      <w:pPr>
        <w:autoSpaceDE w:val="0"/>
        <w:autoSpaceDN w:val="0"/>
        <w:adjustRightInd w:val="0"/>
        <w:spacing w:before="120" w:line="276" w:lineRule="auto"/>
        <w:ind w:right="-694" w:firstLine="491"/>
        <w:rPr>
          <w:rFonts w:eastAsia="Calibri" w:cs="Arial"/>
          <w:b/>
          <w:sz w:val="22"/>
          <w:szCs w:val="22"/>
          <w:lang w:eastAsia="en-US"/>
        </w:rPr>
      </w:pPr>
      <w:r w:rsidRPr="000F00CD">
        <w:rPr>
          <w:rFonts w:eastAsia="Calibri" w:cs="Arial"/>
          <w:b/>
          <w:sz w:val="22"/>
          <w:szCs w:val="22"/>
          <w:lang w:eastAsia="en-US"/>
        </w:rPr>
        <w:t>Other Individuals</w:t>
      </w:r>
    </w:p>
    <w:p w:rsidRPr="000F00CD" w:rsidR="00476CB7" w:rsidP="00DF417B" w:rsidRDefault="00476CB7" w14:paraId="37CC33E2"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The </w:t>
      </w:r>
      <w:r w:rsidR="00F17500">
        <w:rPr>
          <w:rFonts w:eastAsia="Calibri" w:cs="Arial"/>
          <w:sz w:val="22"/>
          <w:szCs w:val="22"/>
          <w:lang w:eastAsia="en-US"/>
        </w:rPr>
        <w:t xml:space="preserve">Trust </w:t>
      </w:r>
      <w:r w:rsidRPr="000F00CD">
        <w:rPr>
          <w:rFonts w:eastAsia="Calibri" w:cs="Arial"/>
          <w:sz w:val="22"/>
          <w:szCs w:val="22"/>
          <w:lang w:eastAsia="en-US"/>
        </w:rPr>
        <w:t>may hold personal information in relation to other individuals who have contact with the school</w:t>
      </w:r>
      <w:r w:rsidR="00F17500">
        <w:rPr>
          <w:rFonts w:eastAsia="Calibri" w:cs="Arial"/>
          <w:sz w:val="22"/>
          <w:szCs w:val="22"/>
          <w:lang w:eastAsia="en-US"/>
        </w:rPr>
        <w:t>s</w:t>
      </w:r>
      <w:r w:rsidRPr="000F00CD">
        <w:rPr>
          <w:rFonts w:eastAsia="Calibri" w:cs="Arial"/>
          <w:sz w:val="22"/>
          <w:szCs w:val="22"/>
          <w:lang w:eastAsia="en-US"/>
        </w:rPr>
        <w:t xml:space="preserve">, such as volunteers and guests.  Such information shall be held only in accordance with the data protection principles, and shall not be kept longer than necessary. </w:t>
      </w:r>
    </w:p>
    <w:p w:rsidRPr="000F00CD" w:rsidR="00476CB7" w:rsidP="00DF417B" w:rsidRDefault="00476CB7" w14:paraId="2FEF252B" w14:textId="77777777">
      <w:pPr>
        <w:numPr>
          <w:ilvl w:val="0"/>
          <w:numId w:val="16"/>
        </w:numPr>
        <w:tabs>
          <w:tab w:val="left" w:pos="284"/>
        </w:tabs>
        <w:spacing w:before="120" w:after="200" w:line="276" w:lineRule="auto"/>
        <w:rPr>
          <w:rFonts w:eastAsia="Calibri" w:cs="Arial"/>
          <w:b/>
          <w:sz w:val="22"/>
          <w:szCs w:val="22"/>
          <w:lang w:eastAsia="en-US"/>
        </w:rPr>
      </w:pPr>
      <w:r w:rsidRPr="000F00CD">
        <w:rPr>
          <w:rFonts w:eastAsia="Calibri" w:cs="Arial"/>
          <w:b/>
          <w:sz w:val="22"/>
          <w:szCs w:val="22"/>
          <w:lang w:eastAsia="en-US"/>
        </w:rPr>
        <w:t>SECURITY OF PERSONAL DATA</w:t>
      </w:r>
    </w:p>
    <w:p w:rsidRPr="000F00CD" w:rsidR="00476CB7" w:rsidP="00DF417B" w:rsidRDefault="00476CB7" w14:paraId="0471A1B7"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The </w:t>
      </w:r>
      <w:r w:rsidR="00F17500">
        <w:rPr>
          <w:rFonts w:eastAsia="Calibri" w:cs="Arial"/>
          <w:sz w:val="22"/>
          <w:szCs w:val="22"/>
          <w:lang w:eastAsia="en-US"/>
        </w:rPr>
        <w:t>Trust</w:t>
      </w:r>
      <w:r w:rsidRPr="000F00CD">
        <w:rPr>
          <w:rFonts w:eastAsia="Calibri" w:cs="Arial"/>
          <w:sz w:val="22"/>
          <w:szCs w:val="22"/>
          <w:lang w:eastAsia="en-US"/>
        </w:rPr>
        <w:t xml:space="preserve"> will take reasonable steps to ensure that members of staff will only have access to personal data where it is necessary for them to carry out their duties.  All staff will be made aware of this Policy and their duties under the GDPR.  The </w:t>
      </w:r>
      <w:r w:rsidR="00F17500">
        <w:rPr>
          <w:rFonts w:eastAsia="Calibri" w:cs="Arial"/>
          <w:sz w:val="22"/>
          <w:szCs w:val="22"/>
          <w:lang w:eastAsia="en-US"/>
        </w:rPr>
        <w:t>Trust</w:t>
      </w:r>
      <w:r w:rsidRPr="000F00CD" w:rsidR="00F17500">
        <w:rPr>
          <w:rFonts w:eastAsia="Calibri" w:cs="Arial"/>
          <w:sz w:val="22"/>
          <w:szCs w:val="22"/>
          <w:lang w:eastAsia="en-US"/>
        </w:rPr>
        <w:t xml:space="preserve"> </w:t>
      </w:r>
      <w:r w:rsidRPr="000F00CD">
        <w:rPr>
          <w:rFonts w:eastAsia="Calibri" w:cs="Arial"/>
          <w:sz w:val="22"/>
          <w:szCs w:val="22"/>
          <w:lang w:eastAsia="en-US"/>
        </w:rPr>
        <w:t>will take all reasonable steps to ensure that all personal information is held securely and is not accessible to unauthorised persons.</w:t>
      </w:r>
    </w:p>
    <w:p w:rsidRPr="00821B03" w:rsidR="00476CB7" w:rsidP="00DF417B" w:rsidRDefault="00476CB7" w14:paraId="16559AB6"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For further de</w:t>
      </w:r>
      <w:r>
        <w:rPr>
          <w:rFonts w:eastAsia="Calibri" w:cs="Arial"/>
          <w:sz w:val="22"/>
          <w:szCs w:val="22"/>
          <w:lang w:eastAsia="en-US"/>
        </w:rPr>
        <w:t xml:space="preserve">tails as regards security of IT </w:t>
      </w:r>
      <w:r w:rsidRPr="000F00CD">
        <w:rPr>
          <w:rFonts w:eastAsia="Calibri" w:cs="Arial"/>
          <w:sz w:val="22"/>
          <w:szCs w:val="22"/>
          <w:lang w:eastAsia="en-US"/>
        </w:rPr>
        <w:t>systems, p</w:t>
      </w:r>
      <w:r>
        <w:rPr>
          <w:rFonts w:eastAsia="Calibri" w:cs="Arial"/>
          <w:sz w:val="22"/>
          <w:szCs w:val="22"/>
          <w:lang w:eastAsia="en-US"/>
        </w:rPr>
        <w:t xml:space="preserve">lease refer to </w:t>
      </w:r>
      <w:r w:rsidR="00F17500">
        <w:rPr>
          <w:rFonts w:eastAsia="Calibri" w:cs="Arial"/>
          <w:sz w:val="22"/>
          <w:szCs w:val="22"/>
          <w:lang w:eastAsia="en-US"/>
        </w:rPr>
        <w:t xml:space="preserve">school ICT policies and Appendix 11 of the Trusts Finance Policies and Procedures. </w:t>
      </w:r>
      <w:r>
        <w:rPr>
          <w:rFonts w:eastAsia="Calibri" w:cs="Arial"/>
          <w:sz w:val="22"/>
          <w:szCs w:val="22"/>
          <w:lang w:eastAsia="en-US"/>
        </w:rPr>
        <w:t xml:space="preserve">. </w:t>
      </w:r>
    </w:p>
    <w:p w:rsidRPr="00821B03" w:rsidR="00476CB7" w:rsidP="00DF417B" w:rsidRDefault="00476CB7" w14:paraId="6D1CF88E" w14:textId="77777777">
      <w:pPr>
        <w:numPr>
          <w:ilvl w:val="0"/>
          <w:numId w:val="16"/>
        </w:numPr>
        <w:tabs>
          <w:tab w:val="left" w:pos="284"/>
        </w:tabs>
        <w:spacing w:before="120" w:after="200" w:line="276" w:lineRule="auto"/>
        <w:rPr>
          <w:rFonts w:eastAsia="Calibri" w:cs="Arial"/>
          <w:b/>
          <w:sz w:val="22"/>
          <w:szCs w:val="22"/>
          <w:lang w:eastAsia="en-US"/>
        </w:rPr>
      </w:pPr>
      <w:r w:rsidRPr="00821B03">
        <w:rPr>
          <w:rFonts w:eastAsia="Calibri" w:cs="Arial"/>
          <w:b/>
          <w:sz w:val="22"/>
          <w:szCs w:val="22"/>
          <w:lang w:eastAsia="en-US"/>
        </w:rPr>
        <w:t>DISCLOSURE OF PERSONAL DATA TO THIRD PARTIES</w:t>
      </w:r>
    </w:p>
    <w:p w:rsidRPr="000F00CD" w:rsidR="00476CB7" w:rsidP="00DF417B" w:rsidRDefault="00476CB7" w14:paraId="0B784185" w14:textId="77777777">
      <w:pPr>
        <w:numPr>
          <w:ilvl w:val="1"/>
          <w:numId w:val="16"/>
        </w:numPr>
        <w:tabs>
          <w:tab w:val="left" w:pos="284"/>
        </w:tabs>
        <w:spacing w:before="120" w:after="200" w:line="276" w:lineRule="auto"/>
        <w:rPr>
          <w:rFonts w:eastAsia="Calibri" w:cs="Arial"/>
          <w:sz w:val="22"/>
          <w:szCs w:val="22"/>
          <w:lang w:eastAsia="en-US"/>
        </w:rPr>
      </w:pPr>
      <w:r>
        <w:rPr>
          <w:rFonts w:eastAsia="Calibri" w:cs="Arial"/>
          <w:sz w:val="22"/>
          <w:szCs w:val="22"/>
          <w:lang w:eastAsia="en-US"/>
        </w:rPr>
        <w:t>T</w:t>
      </w:r>
      <w:r w:rsidRPr="000F00CD">
        <w:rPr>
          <w:rFonts w:eastAsia="Calibri" w:cs="Arial"/>
          <w:sz w:val="22"/>
          <w:szCs w:val="22"/>
          <w:lang w:eastAsia="en-US"/>
        </w:rPr>
        <w:t xml:space="preserve">he following list includes the most usual reasons that the </w:t>
      </w:r>
      <w:r w:rsidR="00F17500">
        <w:rPr>
          <w:rFonts w:eastAsia="Calibri" w:cs="Arial"/>
          <w:sz w:val="22"/>
          <w:szCs w:val="22"/>
          <w:lang w:eastAsia="en-US"/>
        </w:rPr>
        <w:t>Trust</w:t>
      </w:r>
      <w:r w:rsidRPr="000F00CD" w:rsidR="00F17500">
        <w:rPr>
          <w:rFonts w:eastAsia="Calibri" w:cs="Arial"/>
          <w:sz w:val="22"/>
          <w:szCs w:val="22"/>
          <w:lang w:eastAsia="en-US"/>
        </w:rPr>
        <w:t xml:space="preserve"> </w:t>
      </w:r>
      <w:r w:rsidRPr="000F00CD">
        <w:rPr>
          <w:rFonts w:eastAsia="Calibri" w:cs="Arial"/>
          <w:sz w:val="22"/>
          <w:szCs w:val="22"/>
          <w:lang w:eastAsia="en-US"/>
        </w:rPr>
        <w:t>will authorise disclosure of personal data to a third party:</w:t>
      </w:r>
    </w:p>
    <w:p w:rsidRPr="00821B03" w:rsidR="00476CB7" w:rsidP="00DF417B" w:rsidRDefault="00476CB7" w14:paraId="1F764E61" w14:textId="77777777">
      <w:pPr>
        <w:numPr>
          <w:ilvl w:val="2"/>
          <w:numId w:val="16"/>
        </w:numPr>
        <w:tabs>
          <w:tab w:val="left" w:pos="284"/>
        </w:tabs>
        <w:spacing w:before="120" w:after="200" w:line="276" w:lineRule="auto"/>
        <w:contextualSpacing/>
        <w:rPr>
          <w:rFonts w:eastAsia="Calibri" w:cs="Arial"/>
          <w:sz w:val="22"/>
          <w:szCs w:val="22"/>
          <w:lang w:eastAsia="en-US"/>
        </w:rPr>
      </w:pPr>
      <w:r w:rsidRPr="00821B03">
        <w:rPr>
          <w:rFonts w:eastAsia="Calibri" w:cs="Arial"/>
          <w:sz w:val="22"/>
          <w:szCs w:val="22"/>
          <w:lang w:eastAsia="en-US"/>
        </w:rPr>
        <w:t xml:space="preserve">To give a confidential reference relating to a current or former employee, volunteer or </w:t>
      </w:r>
      <w:proofErr w:type="gramStart"/>
      <w:r w:rsidRPr="00821B03">
        <w:rPr>
          <w:rFonts w:eastAsia="Calibri" w:cs="Arial"/>
          <w:sz w:val="22"/>
          <w:szCs w:val="22"/>
          <w:lang w:eastAsia="en-US"/>
        </w:rPr>
        <w:t>pupil;</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821B03" w:rsidR="00476CB7" w:rsidP="00DF417B" w:rsidRDefault="00476CB7" w14:paraId="18A9A885" w14:textId="77777777">
      <w:pPr>
        <w:numPr>
          <w:ilvl w:val="2"/>
          <w:numId w:val="16"/>
        </w:numPr>
        <w:tabs>
          <w:tab w:val="left" w:pos="284"/>
        </w:tabs>
        <w:spacing w:before="120" w:after="200" w:line="276" w:lineRule="auto"/>
        <w:contextualSpacing/>
        <w:rPr>
          <w:rFonts w:eastAsia="Calibri" w:cs="Arial"/>
          <w:sz w:val="22"/>
          <w:szCs w:val="22"/>
          <w:lang w:eastAsia="en-US"/>
        </w:rPr>
      </w:pPr>
      <w:r w:rsidRPr="00821B03">
        <w:rPr>
          <w:rFonts w:eastAsia="Calibri" w:cs="Arial"/>
          <w:sz w:val="22"/>
          <w:szCs w:val="22"/>
          <w:lang w:eastAsia="en-US"/>
        </w:rPr>
        <w:t xml:space="preserve">for the prevention or detection of </w:t>
      </w:r>
      <w:proofErr w:type="gramStart"/>
      <w:r w:rsidRPr="00821B03">
        <w:rPr>
          <w:rFonts w:eastAsia="Calibri" w:cs="Arial"/>
          <w:sz w:val="22"/>
          <w:szCs w:val="22"/>
          <w:lang w:eastAsia="en-US"/>
        </w:rPr>
        <w:t>crime;</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821B03" w:rsidR="00476CB7" w:rsidP="00DF417B" w:rsidRDefault="00476CB7" w14:paraId="3FB2C285" w14:textId="77777777">
      <w:pPr>
        <w:numPr>
          <w:ilvl w:val="2"/>
          <w:numId w:val="16"/>
        </w:numPr>
        <w:tabs>
          <w:tab w:val="left" w:pos="284"/>
        </w:tabs>
        <w:spacing w:before="120" w:after="200" w:line="276" w:lineRule="auto"/>
        <w:contextualSpacing/>
        <w:rPr>
          <w:rFonts w:eastAsia="Calibri" w:cs="Arial"/>
          <w:sz w:val="22"/>
          <w:szCs w:val="22"/>
          <w:lang w:eastAsia="en-US"/>
        </w:rPr>
      </w:pPr>
      <w:r w:rsidRPr="00821B03">
        <w:rPr>
          <w:rFonts w:eastAsia="Calibri" w:cs="Arial"/>
          <w:sz w:val="22"/>
          <w:szCs w:val="22"/>
          <w:lang w:eastAsia="en-US"/>
        </w:rPr>
        <w:t>for the asses</w:t>
      </w:r>
      <w:r>
        <w:rPr>
          <w:rFonts w:eastAsia="Calibri" w:cs="Arial"/>
          <w:sz w:val="22"/>
          <w:szCs w:val="22"/>
          <w:lang w:eastAsia="en-US"/>
        </w:rPr>
        <w:t xml:space="preserve">sment of any tax or </w:t>
      </w:r>
      <w:proofErr w:type="gramStart"/>
      <w:r>
        <w:rPr>
          <w:rFonts w:eastAsia="Calibri" w:cs="Arial"/>
          <w:sz w:val="22"/>
          <w:szCs w:val="22"/>
          <w:lang w:eastAsia="en-US"/>
        </w:rPr>
        <w:t>duty;</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821B03" w:rsidR="00476CB7" w:rsidP="00DF417B" w:rsidRDefault="00476CB7" w14:paraId="47DD37BE" w14:textId="77777777">
      <w:pPr>
        <w:numPr>
          <w:ilvl w:val="2"/>
          <w:numId w:val="16"/>
        </w:numPr>
        <w:tabs>
          <w:tab w:val="left" w:pos="284"/>
        </w:tabs>
        <w:spacing w:before="120" w:after="200" w:line="276" w:lineRule="auto"/>
        <w:contextualSpacing/>
        <w:rPr>
          <w:rFonts w:eastAsia="Calibri" w:cs="Arial"/>
          <w:sz w:val="22"/>
          <w:szCs w:val="22"/>
          <w:lang w:eastAsia="en-US"/>
        </w:rPr>
      </w:pPr>
      <w:r w:rsidRPr="00821B03">
        <w:rPr>
          <w:rFonts w:eastAsia="Calibri" w:cs="Arial"/>
          <w:sz w:val="22"/>
          <w:szCs w:val="22"/>
          <w:lang w:eastAsia="en-US"/>
        </w:rPr>
        <w:t xml:space="preserve">where it is necessary to exercise a right or obligation conferred or imposed by law upon the </w:t>
      </w:r>
      <w:r w:rsidR="00EE0E82">
        <w:rPr>
          <w:rFonts w:eastAsia="Calibri" w:cs="Arial"/>
          <w:sz w:val="22"/>
          <w:szCs w:val="22"/>
          <w:lang w:eastAsia="en-US"/>
        </w:rPr>
        <w:t>Trust</w:t>
      </w:r>
      <w:r w:rsidRPr="00821B03">
        <w:rPr>
          <w:rFonts w:eastAsia="Calibri" w:cs="Arial"/>
          <w:sz w:val="22"/>
          <w:szCs w:val="22"/>
          <w:lang w:eastAsia="en-US"/>
        </w:rPr>
        <w:t xml:space="preserve"> (other than an obligation imposed by contract</w:t>
      </w:r>
      <w:proofErr w:type="gramStart"/>
      <w:r w:rsidRPr="00821B03">
        <w:rPr>
          <w:rFonts w:eastAsia="Calibri" w:cs="Arial"/>
          <w:sz w:val="22"/>
          <w:szCs w:val="22"/>
          <w:lang w:eastAsia="en-US"/>
        </w:rPr>
        <w:t>);</w:t>
      </w:r>
      <w:proofErr w:type="gramEnd"/>
      <w:r>
        <w:rPr>
          <w:rFonts w:eastAsia="Calibri" w:cs="Arial"/>
          <w:sz w:val="22"/>
          <w:szCs w:val="22"/>
          <w:lang w:eastAsia="en-US"/>
        </w:rPr>
        <w:tab/>
      </w:r>
      <w:r w:rsidRPr="00821B03">
        <w:rPr>
          <w:rFonts w:eastAsia="Calibri" w:cs="Arial"/>
          <w:sz w:val="22"/>
          <w:szCs w:val="22"/>
          <w:lang w:eastAsia="en-US"/>
        </w:rPr>
        <w:tab/>
      </w:r>
    </w:p>
    <w:p w:rsidRPr="00821B03" w:rsidR="00476CB7" w:rsidP="00DF417B" w:rsidRDefault="00476CB7" w14:paraId="0CB03C2F" w14:textId="77777777">
      <w:pPr>
        <w:numPr>
          <w:ilvl w:val="2"/>
          <w:numId w:val="16"/>
        </w:numPr>
        <w:tabs>
          <w:tab w:val="left" w:pos="284"/>
        </w:tabs>
        <w:spacing w:before="120" w:after="200" w:line="276" w:lineRule="auto"/>
        <w:contextualSpacing/>
        <w:rPr>
          <w:rFonts w:eastAsia="Calibri" w:cs="Arial"/>
          <w:sz w:val="22"/>
          <w:szCs w:val="22"/>
          <w:lang w:eastAsia="en-US"/>
        </w:rPr>
      </w:pPr>
      <w:r w:rsidRPr="00821B03">
        <w:rPr>
          <w:rFonts w:eastAsia="Calibri" w:cs="Arial"/>
          <w:sz w:val="22"/>
          <w:szCs w:val="22"/>
          <w:lang w:eastAsia="en-US"/>
        </w:rPr>
        <w:t>for the purpose of, or in connection with, legal proceedings (including prospective legal proceedings</w:t>
      </w:r>
      <w:proofErr w:type="gramStart"/>
      <w:r w:rsidRPr="00821B03">
        <w:rPr>
          <w:rFonts w:eastAsia="Calibri" w:cs="Arial"/>
          <w:sz w:val="22"/>
          <w:szCs w:val="22"/>
          <w:lang w:eastAsia="en-US"/>
        </w:rPr>
        <w:t>);</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sidRPr="00821B03">
        <w:rPr>
          <w:rFonts w:eastAsia="Calibri" w:cs="Arial"/>
          <w:sz w:val="22"/>
          <w:szCs w:val="22"/>
          <w:lang w:eastAsia="en-US"/>
        </w:rPr>
        <w:tab/>
      </w:r>
      <w:r w:rsidRPr="00821B03">
        <w:rPr>
          <w:rFonts w:eastAsia="Calibri" w:cs="Arial"/>
          <w:sz w:val="22"/>
          <w:szCs w:val="22"/>
          <w:lang w:eastAsia="en-US"/>
        </w:rPr>
        <w:tab/>
      </w:r>
    </w:p>
    <w:p w:rsidRPr="00821B03" w:rsidR="00476CB7" w:rsidP="00DF417B" w:rsidRDefault="00476CB7" w14:paraId="6001877A" w14:textId="77777777">
      <w:pPr>
        <w:numPr>
          <w:ilvl w:val="2"/>
          <w:numId w:val="16"/>
        </w:numPr>
        <w:tabs>
          <w:tab w:val="left" w:pos="284"/>
        </w:tabs>
        <w:spacing w:before="120" w:after="200" w:line="276" w:lineRule="auto"/>
        <w:contextualSpacing/>
        <w:rPr>
          <w:rFonts w:eastAsia="Calibri" w:cs="Arial"/>
          <w:sz w:val="22"/>
          <w:szCs w:val="22"/>
          <w:lang w:eastAsia="en-US"/>
        </w:rPr>
      </w:pPr>
      <w:r w:rsidRPr="00821B03">
        <w:rPr>
          <w:rFonts w:eastAsia="Calibri" w:cs="Arial"/>
          <w:sz w:val="22"/>
          <w:szCs w:val="22"/>
          <w:lang w:eastAsia="en-US"/>
        </w:rPr>
        <w:t xml:space="preserve">for the purpose of obtaining legal </w:t>
      </w:r>
      <w:proofErr w:type="gramStart"/>
      <w:r w:rsidRPr="00821B03">
        <w:rPr>
          <w:rFonts w:eastAsia="Calibri" w:cs="Arial"/>
          <w:sz w:val="22"/>
          <w:szCs w:val="22"/>
          <w:lang w:eastAsia="en-US"/>
        </w:rPr>
        <w:t>advice;</w:t>
      </w:r>
      <w:proofErr w:type="gramEnd"/>
      <w:r w:rsidRPr="00821B03">
        <w:rPr>
          <w:rFonts w:eastAsia="Calibri" w:cs="Arial"/>
          <w:sz w:val="22"/>
          <w:szCs w:val="22"/>
          <w:lang w:eastAsia="en-US"/>
        </w:rPr>
        <w:t xml:space="preserve"> </w:t>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sidRPr="00821B03">
        <w:rPr>
          <w:rFonts w:eastAsia="Calibri" w:cs="Arial"/>
          <w:sz w:val="22"/>
          <w:szCs w:val="22"/>
          <w:lang w:eastAsia="en-US"/>
        </w:rPr>
        <w:tab/>
      </w:r>
    </w:p>
    <w:p w:rsidRPr="00821B03" w:rsidR="00476CB7" w:rsidP="00DF417B" w:rsidRDefault="00476CB7" w14:paraId="35B73A33" w14:textId="77777777">
      <w:pPr>
        <w:numPr>
          <w:ilvl w:val="2"/>
          <w:numId w:val="16"/>
        </w:numPr>
        <w:tabs>
          <w:tab w:val="left" w:pos="284"/>
        </w:tabs>
        <w:spacing w:before="120" w:after="200" w:line="276" w:lineRule="auto"/>
        <w:contextualSpacing/>
        <w:rPr>
          <w:rFonts w:eastAsia="Calibri" w:cs="Arial"/>
          <w:sz w:val="22"/>
          <w:szCs w:val="22"/>
          <w:lang w:eastAsia="en-US"/>
        </w:rPr>
      </w:pPr>
      <w:r w:rsidRPr="00821B03">
        <w:rPr>
          <w:rFonts w:eastAsia="Calibri" w:cs="Arial"/>
          <w:sz w:val="22"/>
          <w:szCs w:val="22"/>
          <w:lang w:eastAsia="en-US"/>
        </w:rPr>
        <w:t>for research, historical and statistical purposes (so long as this neither supports decisions in relation to individuals, nor causes substantial damage or distress</w:t>
      </w:r>
      <w:proofErr w:type="gramStart"/>
      <w:r w:rsidRPr="00821B03">
        <w:rPr>
          <w:rFonts w:eastAsia="Calibri" w:cs="Arial"/>
          <w:sz w:val="22"/>
          <w:szCs w:val="22"/>
          <w:lang w:eastAsia="en-US"/>
        </w:rPr>
        <w:t>);</w:t>
      </w:r>
      <w:proofErr w:type="gramEnd"/>
      <w:r w:rsidRPr="00821B03">
        <w:rPr>
          <w:rFonts w:eastAsia="Calibri" w:cs="Arial"/>
          <w:sz w:val="22"/>
          <w:szCs w:val="22"/>
          <w:lang w:eastAsia="en-US"/>
        </w:rPr>
        <w:tab/>
      </w:r>
      <w:r w:rsidRPr="00821B03">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821B03" w:rsidR="00476CB7" w:rsidP="00DF417B" w:rsidRDefault="00476CB7" w14:paraId="51407910" w14:textId="77777777">
      <w:pPr>
        <w:numPr>
          <w:ilvl w:val="2"/>
          <w:numId w:val="16"/>
        </w:numPr>
        <w:tabs>
          <w:tab w:val="left" w:pos="284"/>
        </w:tabs>
        <w:spacing w:before="120" w:after="200" w:line="276" w:lineRule="auto"/>
        <w:contextualSpacing/>
        <w:rPr>
          <w:rFonts w:eastAsia="Calibri" w:cs="Arial"/>
          <w:sz w:val="22"/>
          <w:szCs w:val="22"/>
          <w:lang w:eastAsia="en-US"/>
        </w:rPr>
      </w:pPr>
      <w:r w:rsidRPr="00821B03">
        <w:rPr>
          <w:rFonts w:eastAsia="Calibri" w:cs="Arial"/>
          <w:sz w:val="22"/>
          <w:szCs w:val="22"/>
          <w:lang w:eastAsia="en-US"/>
        </w:rPr>
        <w:t xml:space="preserve">to publish the results of public examinations or other achievements of pupils of the </w:t>
      </w:r>
      <w:proofErr w:type="gramStart"/>
      <w:r w:rsidR="00EE0E82">
        <w:rPr>
          <w:rFonts w:eastAsia="Calibri" w:cs="Arial"/>
          <w:sz w:val="22"/>
          <w:szCs w:val="22"/>
          <w:lang w:eastAsia="en-US"/>
        </w:rPr>
        <w:t>Trust</w:t>
      </w:r>
      <w:r w:rsidRPr="00821B03">
        <w:rPr>
          <w:rFonts w:eastAsia="Calibri" w:cs="Arial"/>
          <w:sz w:val="22"/>
          <w:szCs w:val="22"/>
          <w:lang w:eastAsia="en-US"/>
        </w:rPr>
        <w:t>;</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821B03" w:rsidR="00476CB7" w:rsidP="00DF417B" w:rsidRDefault="00476CB7" w14:paraId="3171400B" w14:textId="77777777">
      <w:pPr>
        <w:numPr>
          <w:ilvl w:val="2"/>
          <w:numId w:val="16"/>
        </w:numPr>
        <w:tabs>
          <w:tab w:val="left" w:pos="284"/>
        </w:tabs>
        <w:spacing w:before="120" w:after="200" w:line="276" w:lineRule="auto"/>
        <w:contextualSpacing/>
        <w:rPr>
          <w:rFonts w:eastAsia="Calibri" w:cs="Arial"/>
          <w:sz w:val="22"/>
          <w:szCs w:val="22"/>
          <w:lang w:eastAsia="en-US"/>
        </w:rPr>
      </w:pPr>
      <w:r w:rsidRPr="00821B03">
        <w:rPr>
          <w:rFonts w:eastAsia="Calibri" w:cs="Arial"/>
          <w:sz w:val="22"/>
          <w:szCs w:val="22"/>
          <w:lang w:eastAsia="en-US"/>
        </w:rPr>
        <w:t xml:space="preserve">to disclose details of a pupil’s medical condition where it is in the pupil’s interests to do so, for example for medical advice, insurance purposes or to organisers of school </w:t>
      </w:r>
      <w:proofErr w:type="gramStart"/>
      <w:r w:rsidRPr="00821B03">
        <w:rPr>
          <w:rFonts w:eastAsia="Calibri" w:cs="Arial"/>
          <w:sz w:val="22"/>
          <w:szCs w:val="22"/>
          <w:lang w:eastAsia="en-US"/>
        </w:rPr>
        <w:t>trips;</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sidRPr="00821B03">
        <w:rPr>
          <w:rFonts w:eastAsia="Calibri" w:cs="Arial"/>
          <w:sz w:val="22"/>
          <w:szCs w:val="22"/>
          <w:lang w:eastAsia="en-US"/>
        </w:rPr>
        <w:tab/>
      </w:r>
    </w:p>
    <w:p w:rsidRPr="00821B03" w:rsidR="00476CB7" w:rsidP="00DF417B" w:rsidRDefault="00476CB7" w14:paraId="60B2A8AE" w14:textId="77777777">
      <w:pPr>
        <w:numPr>
          <w:ilvl w:val="2"/>
          <w:numId w:val="16"/>
        </w:numPr>
        <w:tabs>
          <w:tab w:val="left" w:pos="284"/>
        </w:tabs>
        <w:spacing w:before="120" w:after="200" w:line="276" w:lineRule="auto"/>
        <w:contextualSpacing/>
        <w:rPr>
          <w:rFonts w:eastAsia="Calibri" w:cs="Arial"/>
          <w:sz w:val="22"/>
          <w:szCs w:val="22"/>
          <w:lang w:eastAsia="en-US"/>
        </w:rPr>
      </w:pPr>
      <w:r w:rsidRPr="00821B03">
        <w:rPr>
          <w:rFonts w:eastAsia="Calibri" w:cs="Arial"/>
          <w:sz w:val="22"/>
          <w:szCs w:val="22"/>
          <w:lang w:eastAsia="en-US"/>
        </w:rPr>
        <w:t xml:space="preserve">to provide information to another educational establishment to which a pupil is </w:t>
      </w:r>
      <w:proofErr w:type="gramStart"/>
      <w:r w:rsidRPr="00821B03">
        <w:rPr>
          <w:rFonts w:eastAsia="Calibri" w:cs="Arial"/>
          <w:sz w:val="22"/>
          <w:szCs w:val="22"/>
          <w:lang w:eastAsia="en-US"/>
        </w:rPr>
        <w:t>transferring;</w:t>
      </w:r>
      <w:proofErr w:type="gramEnd"/>
      <w:r w:rsidRPr="00821B03">
        <w:rPr>
          <w:rFonts w:eastAsia="Calibri" w:cs="Arial"/>
          <w:sz w:val="22"/>
          <w:szCs w:val="22"/>
          <w:lang w:eastAsia="en-US"/>
        </w:rPr>
        <w:t xml:space="preserve"> </w:t>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sidRPr="00821B03">
        <w:rPr>
          <w:rFonts w:eastAsia="Calibri" w:cs="Arial"/>
          <w:sz w:val="22"/>
          <w:szCs w:val="22"/>
          <w:lang w:eastAsia="en-US"/>
        </w:rPr>
        <w:tab/>
      </w:r>
    </w:p>
    <w:p w:rsidRPr="00821B03" w:rsidR="00476CB7" w:rsidP="00DF417B" w:rsidRDefault="00476CB7" w14:paraId="40FE0E60" w14:textId="77777777">
      <w:pPr>
        <w:numPr>
          <w:ilvl w:val="2"/>
          <w:numId w:val="16"/>
        </w:numPr>
        <w:tabs>
          <w:tab w:val="left" w:pos="284"/>
        </w:tabs>
        <w:spacing w:before="120" w:after="200" w:line="276" w:lineRule="auto"/>
        <w:contextualSpacing/>
        <w:rPr>
          <w:rFonts w:eastAsia="Calibri" w:cs="Arial"/>
          <w:sz w:val="22"/>
          <w:szCs w:val="22"/>
          <w:lang w:eastAsia="en-US"/>
        </w:rPr>
      </w:pPr>
      <w:r w:rsidRPr="00821B03">
        <w:rPr>
          <w:rFonts w:eastAsia="Calibri" w:cs="Arial"/>
          <w:sz w:val="22"/>
          <w:szCs w:val="22"/>
          <w:lang w:eastAsia="en-US"/>
        </w:rPr>
        <w:t>to provide information to the Examination Authority as part of the examination process; and</w:t>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sidRPr="00821B03">
        <w:rPr>
          <w:rFonts w:eastAsia="Calibri" w:cs="Arial"/>
          <w:sz w:val="22"/>
          <w:szCs w:val="22"/>
          <w:lang w:eastAsia="en-US"/>
        </w:rPr>
        <w:tab/>
      </w:r>
    </w:p>
    <w:p w:rsidRPr="00837E86" w:rsidR="00476CB7" w:rsidP="00837E86" w:rsidRDefault="00476CB7" w14:paraId="6D7A59AE" w14:textId="77777777">
      <w:pPr>
        <w:numPr>
          <w:ilvl w:val="2"/>
          <w:numId w:val="16"/>
        </w:numPr>
        <w:tabs>
          <w:tab w:val="left" w:pos="284"/>
        </w:tabs>
        <w:spacing w:before="120" w:after="200" w:line="276" w:lineRule="auto"/>
        <w:contextualSpacing/>
        <w:rPr>
          <w:rFonts w:eastAsia="Calibri" w:cs="Arial"/>
          <w:sz w:val="22"/>
          <w:szCs w:val="22"/>
          <w:lang w:eastAsia="en-US"/>
        </w:rPr>
      </w:pPr>
      <w:r>
        <w:rPr>
          <w:rFonts w:eastAsia="Calibri" w:cs="Arial"/>
          <w:sz w:val="22"/>
          <w:szCs w:val="22"/>
          <w:lang w:eastAsia="en-US"/>
        </w:rPr>
        <w:t>t</w:t>
      </w:r>
      <w:r w:rsidRPr="00821B03">
        <w:rPr>
          <w:rFonts w:eastAsia="Calibri" w:cs="Arial"/>
          <w:sz w:val="22"/>
          <w:szCs w:val="22"/>
          <w:lang w:eastAsia="en-US"/>
        </w:rPr>
        <w:t>o provide information to the relevant Government Department concerned with national education. At the time of the writing of this Policy, the Government Department concerned with national education is the Department for Education (DfE). The Examination Authority may also pass information to the DfE.</w:t>
      </w:r>
      <w:r w:rsidRPr="00821B03">
        <w:rPr>
          <w:rFonts w:eastAsia="Calibri" w:cs="Arial"/>
          <w:sz w:val="22"/>
          <w:szCs w:val="22"/>
          <w:lang w:eastAsia="en-US"/>
        </w:rPr>
        <w:tab/>
      </w:r>
    </w:p>
    <w:p w:rsidRPr="00821B03" w:rsidR="00476CB7" w:rsidP="00476CB7" w:rsidRDefault="00476CB7" w14:paraId="09CF5C21" w14:textId="77777777">
      <w:pPr>
        <w:tabs>
          <w:tab w:val="left" w:pos="284"/>
        </w:tabs>
        <w:spacing w:before="120" w:after="200" w:line="276" w:lineRule="auto"/>
        <w:ind w:left="1224"/>
        <w:contextualSpacing/>
        <w:rPr>
          <w:rFonts w:eastAsia="Calibri" w:cs="Arial"/>
          <w:sz w:val="22"/>
          <w:szCs w:val="22"/>
          <w:lang w:eastAsia="en-US"/>
        </w:rPr>
      </w:pPr>
    </w:p>
    <w:p w:rsidRPr="000F00CD" w:rsidR="00476CB7" w:rsidP="00DF417B" w:rsidRDefault="00476CB7" w14:paraId="730E1176"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The DfE uses information about pupils for statistical purposes, to evaluate and develop education policy and to monitor the performance of the nation’s education </w:t>
      </w:r>
      <w:proofErr w:type="gramStart"/>
      <w:r w:rsidRPr="000F00CD">
        <w:rPr>
          <w:rFonts w:eastAsia="Calibri" w:cs="Arial"/>
          <w:sz w:val="22"/>
          <w:szCs w:val="22"/>
          <w:lang w:eastAsia="en-US"/>
        </w:rPr>
        <w:t>service as a whole</w:t>
      </w:r>
      <w:proofErr w:type="gramEnd"/>
      <w:r w:rsidRPr="000F00CD">
        <w:rPr>
          <w:rFonts w:eastAsia="Calibri" w:cs="Arial"/>
          <w:sz w:val="22"/>
          <w:szCs w:val="22"/>
          <w:lang w:eastAsia="en-US"/>
        </w:rPr>
        <w:t xml:space="preserve">. The statistics are used in such a way that individual pupils cannot be identified from them. On occasion the DfE may share the personal data with other Government Departments or agencies strictly for statistical or research purposes. </w:t>
      </w:r>
    </w:p>
    <w:p w:rsidRPr="000F00CD" w:rsidR="00476CB7" w:rsidP="00DF417B" w:rsidRDefault="00476CB7" w14:paraId="7DC0D3E6"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The </w:t>
      </w:r>
      <w:r w:rsidR="00EE0E82">
        <w:rPr>
          <w:rFonts w:eastAsia="Calibri" w:cs="Arial"/>
          <w:sz w:val="22"/>
          <w:szCs w:val="22"/>
          <w:lang w:eastAsia="en-US"/>
        </w:rPr>
        <w:t>Trust</w:t>
      </w:r>
      <w:r w:rsidRPr="000F00CD" w:rsidR="00EE0E82">
        <w:rPr>
          <w:rFonts w:eastAsia="Calibri" w:cs="Arial"/>
          <w:sz w:val="22"/>
          <w:szCs w:val="22"/>
          <w:lang w:eastAsia="en-US"/>
        </w:rPr>
        <w:t xml:space="preserve"> </w:t>
      </w:r>
      <w:r w:rsidRPr="000F00CD">
        <w:rPr>
          <w:rFonts w:eastAsia="Calibri" w:cs="Arial"/>
          <w:sz w:val="22"/>
          <w:szCs w:val="22"/>
          <w:lang w:eastAsia="en-US"/>
        </w:rPr>
        <w:t xml:space="preserve">may receive requests from third parties (i.e. those other than the data subject, the </w:t>
      </w:r>
      <w:r w:rsidR="00EE0E82">
        <w:rPr>
          <w:rFonts w:eastAsia="Calibri" w:cs="Arial"/>
          <w:sz w:val="22"/>
          <w:szCs w:val="22"/>
          <w:lang w:eastAsia="en-US"/>
        </w:rPr>
        <w:t>Trust</w:t>
      </w:r>
      <w:r w:rsidRPr="000F00CD">
        <w:rPr>
          <w:rFonts w:eastAsia="Calibri" w:cs="Arial"/>
          <w:sz w:val="22"/>
          <w:szCs w:val="22"/>
          <w:lang w:eastAsia="en-US"/>
        </w:rPr>
        <w:t xml:space="preserve">, and employees of the </w:t>
      </w:r>
      <w:r w:rsidR="00EE0E82">
        <w:rPr>
          <w:rFonts w:eastAsia="Calibri" w:cs="Arial"/>
          <w:sz w:val="22"/>
          <w:szCs w:val="22"/>
          <w:lang w:eastAsia="en-US"/>
        </w:rPr>
        <w:t>Trust</w:t>
      </w:r>
      <w:r w:rsidRPr="000F00CD">
        <w:rPr>
          <w:rFonts w:eastAsia="Calibri" w:cs="Arial"/>
          <w:sz w:val="22"/>
          <w:szCs w:val="22"/>
          <w:lang w:eastAsia="en-US"/>
        </w:rPr>
        <w:t xml:space="preserve">) to disclose personal data it holds about pupils, their parents or guardians, staff or other individuals. This information will not generally be disclosed unless one of the specific exemptions under data protection legislation which allow disclosure applies; or where necessary for the legitimate interests of the individual concerned or the </w:t>
      </w:r>
      <w:r w:rsidR="00EE0E82">
        <w:rPr>
          <w:rFonts w:eastAsia="Calibri" w:cs="Arial"/>
          <w:sz w:val="22"/>
          <w:szCs w:val="22"/>
          <w:lang w:eastAsia="en-US"/>
        </w:rPr>
        <w:t>Trust</w:t>
      </w:r>
      <w:r w:rsidRPr="000F00CD">
        <w:rPr>
          <w:rFonts w:eastAsia="Calibri" w:cs="Arial"/>
          <w:sz w:val="22"/>
          <w:szCs w:val="22"/>
          <w:lang w:eastAsia="en-US"/>
        </w:rPr>
        <w:t xml:space="preserve">.  </w:t>
      </w:r>
    </w:p>
    <w:p w:rsidRPr="000F00CD" w:rsidR="00476CB7" w:rsidP="00DF417B" w:rsidRDefault="00476CB7" w14:paraId="698E1E74" w14:textId="6BCA4F3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All requests for the disclosure of personal data must be sent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Pr="000F00CD">
        <w:rPr>
          <w:rFonts w:eastAsia="Calibri" w:cs="Arial"/>
          <w:sz w:val="22"/>
          <w:szCs w:val="22"/>
          <w:lang w:eastAsia="en-US"/>
        </w:rPr>
        <w:t>, who will review and decide whether to make the disclosure, ensuring that reasonable steps are taken to verify the identity of that third party before making any disclosure.</w:t>
      </w:r>
    </w:p>
    <w:p w:rsidRPr="00821B03" w:rsidR="00476CB7" w:rsidP="00DF417B" w:rsidRDefault="00476CB7" w14:paraId="0C334ABE" w14:textId="77777777">
      <w:pPr>
        <w:numPr>
          <w:ilvl w:val="0"/>
          <w:numId w:val="16"/>
        </w:numPr>
        <w:tabs>
          <w:tab w:val="left" w:pos="284"/>
        </w:tabs>
        <w:spacing w:before="120" w:after="200" w:line="276" w:lineRule="auto"/>
        <w:rPr>
          <w:rFonts w:eastAsia="Calibri" w:cs="Arial"/>
          <w:b/>
          <w:sz w:val="22"/>
          <w:szCs w:val="22"/>
          <w:lang w:eastAsia="en-US"/>
        </w:rPr>
      </w:pPr>
      <w:r w:rsidRPr="000F00CD">
        <w:rPr>
          <w:rFonts w:eastAsia="Calibri" w:cs="Arial"/>
          <w:b/>
          <w:sz w:val="22"/>
          <w:szCs w:val="22"/>
          <w:lang w:eastAsia="en-US"/>
        </w:rPr>
        <w:t>CONFIDENTIALITY OF PUPIL CONCERNS</w:t>
      </w:r>
    </w:p>
    <w:p w:rsidRPr="00821B03" w:rsidR="00476CB7" w:rsidP="00DF417B" w:rsidRDefault="00476CB7" w14:paraId="26C72581" w14:textId="77777777">
      <w:pPr>
        <w:numPr>
          <w:ilvl w:val="1"/>
          <w:numId w:val="16"/>
        </w:numPr>
        <w:tabs>
          <w:tab w:val="left" w:pos="284"/>
        </w:tabs>
        <w:spacing w:before="120" w:after="200" w:line="276" w:lineRule="auto"/>
        <w:rPr>
          <w:rFonts w:eastAsia="Calibri" w:cs="Arial"/>
          <w:sz w:val="22"/>
          <w:szCs w:val="22"/>
          <w:lang w:eastAsia="en-US"/>
        </w:rPr>
      </w:pPr>
      <w:r w:rsidRPr="00821B03">
        <w:rPr>
          <w:rFonts w:eastAsia="Calibri" w:cs="Arial"/>
          <w:sz w:val="22"/>
          <w:szCs w:val="22"/>
          <w:lang w:eastAsia="en-US"/>
        </w:rPr>
        <w:t xml:space="preserve">Where a pupil seeks to raise concerns confidentially with a member of staff and expressly withholds their agreement to their personal data being disclosed to their parents or guardian, the </w:t>
      </w:r>
      <w:r w:rsidR="00EE0E82">
        <w:rPr>
          <w:rFonts w:eastAsia="Calibri" w:cs="Arial"/>
          <w:sz w:val="22"/>
          <w:szCs w:val="22"/>
          <w:lang w:eastAsia="en-US"/>
        </w:rPr>
        <w:t>Trust</w:t>
      </w:r>
      <w:r w:rsidRPr="00821B03" w:rsidR="00EE0E82">
        <w:rPr>
          <w:rFonts w:eastAsia="Calibri" w:cs="Arial"/>
          <w:sz w:val="22"/>
          <w:szCs w:val="22"/>
          <w:lang w:eastAsia="en-US"/>
        </w:rPr>
        <w:t xml:space="preserve"> </w:t>
      </w:r>
      <w:r w:rsidRPr="00821B03">
        <w:rPr>
          <w:rFonts w:eastAsia="Calibri" w:cs="Arial"/>
          <w:sz w:val="22"/>
          <w:szCs w:val="22"/>
          <w:lang w:eastAsia="en-US"/>
        </w:rPr>
        <w:t>will maintain confidentiality unless it has reasonable grounds to believe that the pupil does not fully understand the consequences of withholding their consent, or where the Academy believes disclosure will be in the best interests of the pupil or other pupils.</w:t>
      </w:r>
    </w:p>
    <w:p w:rsidRPr="00ED528D" w:rsidR="00476CB7" w:rsidP="00ED528D" w:rsidRDefault="00837E86" w14:paraId="40F68E78" w14:textId="77777777">
      <w:pPr>
        <w:tabs>
          <w:tab w:val="left" w:pos="284"/>
        </w:tabs>
        <w:spacing w:before="120" w:line="276" w:lineRule="auto"/>
        <w:ind w:left="792"/>
        <w:jc w:val="left"/>
        <w:rPr>
          <w:rFonts w:eastAsia="Calibri" w:cs="Arial"/>
          <w:sz w:val="22"/>
          <w:szCs w:val="22"/>
          <w:lang w:eastAsia="en-US"/>
        </w:rPr>
      </w:pPr>
      <w:r w:rsidRPr="00ED528D">
        <w:rPr>
          <w:rFonts w:eastAsia="Calibri" w:cs="Arial"/>
          <w:sz w:val="22"/>
          <w:szCs w:val="22"/>
          <w:lang w:eastAsia="en-US"/>
        </w:rPr>
        <w:t>Please refer to the school’s child</w:t>
      </w:r>
      <w:r w:rsidRPr="00ED528D" w:rsidR="00476CB7">
        <w:rPr>
          <w:rFonts w:eastAsia="Calibri" w:cs="Arial"/>
          <w:sz w:val="22"/>
          <w:szCs w:val="22"/>
          <w:lang w:eastAsia="en-US"/>
        </w:rPr>
        <w:t xml:space="preserve"> protection policy </w:t>
      </w:r>
      <w:r w:rsidR="00833F79">
        <w:rPr>
          <w:rFonts w:eastAsia="Calibri" w:cs="Arial"/>
          <w:sz w:val="22"/>
          <w:szCs w:val="22"/>
          <w:lang w:eastAsia="en-US"/>
        </w:rPr>
        <w:br/>
      </w:r>
    </w:p>
    <w:p w:rsidRPr="00821B03" w:rsidR="00476CB7" w:rsidP="00DF417B" w:rsidRDefault="00476CB7" w14:paraId="4DC46BCF" w14:textId="77777777">
      <w:pPr>
        <w:numPr>
          <w:ilvl w:val="0"/>
          <w:numId w:val="16"/>
        </w:numPr>
        <w:tabs>
          <w:tab w:val="left" w:pos="284"/>
        </w:tabs>
        <w:spacing w:before="120" w:after="200" w:line="276" w:lineRule="auto"/>
        <w:rPr>
          <w:rFonts w:eastAsia="Calibri" w:cs="Arial"/>
          <w:b/>
          <w:sz w:val="22"/>
          <w:szCs w:val="22"/>
          <w:lang w:eastAsia="en-US"/>
        </w:rPr>
      </w:pPr>
      <w:r w:rsidRPr="000F00CD">
        <w:rPr>
          <w:rFonts w:eastAsia="Calibri" w:cs="Arial"/>
          <w:b/>
          <w:sz w:val="22"/>
          <w:szCs w:val="22"/>
          <w:lang w:eastAsia="en-US"/>
        </w:rPr>
        <w:t>SUBJECT ACCESS REQUESTS</w:t>
      </w:r>
    </w:p>
    <w:p w:rsidRPr="00821B03" w:rsidR="00476CB7" w:rsidP="00DF417B" w:rsidRDefault="00476CB7" w14:paraId="0368B25A" w14:textId="77777777">
      <w:pPr>
        <w:numPr>
          <w:ilvl w:val="1"/>
          <w:numId w:val="16"/>
        </w:numPr>
        <w:tabs>
          <w:tab w:val="left" w:pos="284"/>
        </w:tabs>
        <w:spacing w:before="120" w:after="200" w:line="276" w:lineRule="auto"/>
        <w:rPr>
          <w:rFonts w:eastAsia="Calibri" w:cs="Arial"/>
          <w:sz w:val="22"/>
          <w:szCs w:val="22"/>
          <w:lang w:eastAsia="en-US"/>
        </w:rPr>
      </w:pPr>
      <w:r w:rsidRPr="00821B03">
        <w:rPr>
          <w:rFonts w:eastAsia="Calibri" w:cs="Arial"/>
          <w:sz w:val="22"/>
          <w:szCs w:val="22"/>
          <w:lang w:eastAsia="en-US"/>
        </w:rPr>
        <w:t xml:space="preserve">Anybody who makes a request to see any personal information held about them by the Academy Trust is making a subject access request. All information relating to the individual, including that held in electronic or manual files should be considered for disclosure, </w:t>
      </w:r>
      <w:proofErr w:type="gramStart"/>
      <w:r w:rsidRPr="00821B03">
        <w:rPr>
          <w:rFonts w:eastAsia="Calibri" w:cs="Arial"/>
          <w:sz w:val="22"/>
          <w:szCs w:val="22"/>
          <w:lang w:eastAsia="en-US"/>
        </w:rPr>
        <w:t>provided that</w:t>
      </w:r>
      <w:proofErr w:type="gramEnd"/>
      <w:r w:rsidRPr="00821B03">
        <w:rPr>
          <w:rFonts w:eastAsia="Calibri" w:cs="Arial"/>
          <w:sz w:val="22"/>
          <w:szCs w:val="22"/>
          <w:lang w:eastAsia="en-US"/>
        </w:rPr>
        <w:t xml:space="preserve"> they constitute a “filing system” (see clause 1.5).    </w:t>
      </w:r>
    </w:p>
    <w:p w:rsidRPr="00C16617" w:rsidR="00476CB7" w:rsidP="00DF417B" w:rsidRDefault="00476CB7" w14:paraId="628EEB7A" w14:textId="04D4B04F">
      <w:pPr>
        <w:numPr>
          <w:ilvl w:val="1"/>
          <w:numId w:val="16"/>
        </w:numPr>
        <w:tabs>
          <w:tab w:val="left" w:pos="284"/>
        </w:tabs>
        <w:spacing w:before="120" w:after="200" w:line="276" w:lineRule="auto"/>
        <w:rPr>
          <w:rFonts w:eastAsia="Calibri" w:cs="Arial"/>
          <w:sz w:val="22"/>
          <w:szCs w:val="22"/>
          <w:lang w:eastAsia="en-US"/>
        </w:rPr>
      </w:pPr>
      <w:r w:rsidRPr="00C16617">
        <w:rPr>
          <w:rFonts w:eastAsia="Calibri" w:cs="Arial"/>
          <w:sz w:val="22"/>
          <w:szCs w:val="22"/>
          <w:lang w:eastAsia="en-US"/>
        </w:rPr>
        <w:t xml:space="preserve">All requests should be sent to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00833F79">
        <w:rPr>
          <w:rFonts w:eastAsia="Calibri" w:cs="Arial"/>
          <w:color w:val="00B050"/>
          <w:sz w:val="22"/>
          <w:szCs w:val="22"/>
          <w:lang w:eastAsia="en-US"/>
        </w:rPr>
        <w:t xml:space="preserve"> </w:t>
      </w:r>
      <w:r w:rsidRPr="00C16617">
        <w:rPr>
          <w:rFonts w:eastAsia="Calibri" w:cs="Arial"/>
          <w:sz w:val="22"/>
          <w:szCs w:val="22"/>
          <w:lang w:eastAsia="en-US"/>
        </w:rPr>
        <w:t>within 3 working days of receipt, and must be dealt with in full without delay and at the latest within  one month of receipt.</w:t>
      </w:r>
    </w:p>
    <w:p w:rsidRPr="00821B03" w:rsidR="00476CB7" w:rsidP="00DF417B" w:rsidRDefault="00476CB7" w14:paraId="1FEC9DC9" w14:textId="39E07114">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Where a child or young person does not have sufficient understanding to make his or her own request (usually those under the age of 12, or over 12 but with a special educational need which makes understanding their information rights more difficult), a person with parental responsibility can make a request on their behalf.  The</w:t>
      </w:r>
      <w:r w:rsidRPr="00E61F46" w:rsidR="00E61F46">
        <w:rPr>
          <w:rFonts w:eastAsia="Calibri" w:cs="Arial"/>
          <w:color w:val="00B050"/>
          <w:sz w:val="22"/>
          <w:szCs w:val="22"/>
          <w:lang w:eastAsia="en-US"/>
        </w:rPr>
        <w:t xml:space="preserv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Pr="000F00CD">
        <w:rPr>
          <w:rFonts w:eastAsia="Calibri" w:cs="Arial"/>
          <w:sz w:val="22"/>
          <w:szCs w:val="22"/>
          <w:lang w:eastAsia="en-US"/>
        </w:rPr>
        <w:t xml:space="preserve">  must, however, be satisfied that:</w:t>
      </w:r>
    </w:p>
    <w:p w:rsidRPr="00821B03" w:rsidR="00476CB7" w:rsidP="00DF417B" w:rsidRDefault="00476CB7" w14:paraId="536DE22A"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the child or young person lacks sufficient understanding; and</w:t>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00476CB7" w:rsidP="00DF417B" w:rsidRDefault="00476CB7" w14:paraId="398A3D4D"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the request made on behalf of the child or young person is in their interests.</w:t>
      </w:r>
    </w:p>
    <w:p w:rsidRPr="000F00CD" w:rsidR="00476CB7" w:rsidP="00476CB7" w:rsidRDefault="00476CB7" w14:paraId="075E76DD" w14:textId="77777777">
      <w:pPr>
        <w:tabs>
          <w:tab w:val="left" w:pos="284"/>
        </w:tabs>
        <w:spacing w:before="120" w:after="200" w:line="276" w:lineRule="auto"/>
        <w:contextualSpacing/>
        <w:rPr>
          <w:rFonts w:eastAsia="Calibri" w:cs="Arial"/>
          <w:sz w:val="22"/>
          <w:szCs w:val="22"/>
          <w:lang w:eastAsia="en-US"/>
        </w:rPr>
      </w:pPr>
    </w:p>
    <w:p w:rsidRPr="00821B03" w:rsidR="00476CB7" w:rsidP="00DF417B" w:rsidRDefault="00476CB7" w14:paraId="4E029F20" w14:textId="3D35B0EA">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Any individual, including a child or young person with ownership of their own information rights, may appoint another person to request access to their records. In such circumstances the Academy Trust must have written evidence that the individual has authorised the person to make the application and 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00833F79">
        <w:rPr>
          <w:rFonts w:eastAsia="Calibri" w:cs="Arial"/>
          <w:color w:val="00B050"/>
          <w:sz w:val="22"/>
          <w:szCs w:val="22"/>
          <w:lang w:eastAsia="en-US"/>
        </w:rPr>
        <w:t xml:space="preserve"> </w:t>
      </w:r>
      <w:r w:rsidRPr="000F00CD">
        <w:rPr>
          <w:rFonts w:eastAsia="Calibri" w:cs="Arial"/>
          <w:sz w:val="22"/>
          <w:szCs w:val="22"/>
          <w:lang w:eastAsia="en-US"/>
        </w:rPr>
        <w:t>must be confident of the identity of the individual making the request and of the authorisation of the individual to whom the request relates.</w:t>
      </w:r>
    </w:p>
    <w:p w:rsidRPr="00C16617" w:rsidR="00476CB7" w:rsidP="00DF417B" w:rsidRDefault="00476CB7" w14:paraId="559F7A39"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Access to records will be refused in instances where an exemption applies, for example, information sharing may place the individual at risk of significant harm or jeopardise police investigations into any alleged offence(s).</w:t>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0F00CD" w:rsidR="00476CB7" w:rsidP="00DF417B" w:rsidRDefault="00476CB7" w14:paraId="6220B040"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A subject access request must be made in writing. The Trust may ask for any further information reasonably required to locate the information.</w:t>
      </w:r>
      <w:r>
        <w:rPr>
          <w:rFonts w:eastAsia="Calibri" w:cs="Arial"/>
          <w:sz w:val="22"/>
          <w:szCs w:val="22"/>
          <w:lang w:eastAsia="en-US"/>
        </w:rPr>
        <w:tab/>
      </w:r>
      <w:r>
        <w:rPr>
          <w:rFonts w:eastAsia="Calibri" w:cs="Arial"/>
          <w:sz w:val="22"/>
          <w:szCs w:val="22"/>
          <w:lang w:eastAsia="en-US"/>
        </w:rPr>
        <w:tab/>
      </w:r>
    </w:p>
    <w:p w:rsidRPr="000F00CD" w:rsidR="00476CB7" w:rsidP="00DF417B" w:rsidRDefault="00476CB7" w14:paraId="1B167566" w14:textId="77777777">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An individual only has the automatic right to access informat</w:t>
      </w:r>
      <w:r>
        <w:rPr>
          <w:rFonts w:eastAsia="Calibri" w:cs="Arial"/>
          <w:sz w:val="22"/>
          <w:szCs w:val="22"/>
          <w:lang w:eastAsia="en-US"/>
        </w:rPr>
        <w:t xml:space="preserve">ion about themselves, and care </w:t>
      </w:r>
      <w:r w:rsidRPr="000F00CD">
        <w:rPr>
          <w:rFonts w:eastAsia="Calibri" w:cs="Arial"/>
          <w:sz w:val="22"/>
          <w:szCs w:val="22"/>
          <w:lang w:eastAsia="en-US"/>
        </w:rPr>
        <w:t xml:space="preserve">needs to be taken not to disclose the personal data of third parties where consent has not been given, or where seeking consent would not be reasonable, and it would not be appropriate to release the information.  </w:t>
      </w:r>
      <w:proofErr w:type="gramStart"/>
      <w:r w:rsidRPr="000F00CD">
        <w:rPr>
          <w:rFonts w:eastAsia="Calibri" w:cs="Arial"/>
          <w:sz w:val="22"/>
          <w:szCs w:val="22"/>
          <w:lang w:eastAsia="en-US"/>
        </w:rPr>
        <w:t>Particular care</w:t>
      </w:r>
      <w:proofErr w:type="gramEnd"/>
      <w:r w:rsidRPr="000F00CD">
        <w:rPr>
          <w:rFonts w:eastAsia="Calibri" w:cs="Arial"/>
          <w:sz w:val="22"/>
          <w:szCs w:val="22"/>
          <w:lang w:eastAsia="en-US"/>
        </w:rPr>
        <w:t xml:space="preserve"> must be taken in the case of any complaint or dispute to ensure confidentiali</w:t>
      </w:r>
      <w:r>
        <w:rPr>
          <w:rFonts w:eastAsia="Calibri" w:cs="Arial"/>
          <w:sz w:val="22"/>
          <w:szCs w:val="22"/>
          <w:lang w:eastAsia="en-US"/>
        </w:rPr>
        <w:t>ty is protected.</w:t>
      </w:r>
    </w:p>
    <w:p w:rsidRPr="000F00CD" w:rsidR="00476CB7" w:rsidP="00DF417B" w:rsidRDefault="00476CB7" w14:paraId="47A27DFB" w14:textId="1788A99D">
      <w:pPr>
        <w:numPr>
          <w:ilvl w:val="1"/>
          <w:numId w:val="16"/>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All files must be reviewed by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00833F79">
        <w:rPr>
          <w:rFonts w:eastAsia="Calibri" w:cs="Arial"/>
          <w:color w:val="00B050"/>
          <w:sz w:val="22"/>
          <w:szCs w:val="22"/>
          <w:lang w:eastAsia="en-US"/>
        </w:rPr>
        <w:t xml:space="preserve"> </w:t>
      </w:r>
      <w:r w:rsidRPr="000F00CD">
        <w:rPr>
          <w:rFonts w:eastAsia="Calibri" w:cs="Arial"/>
          <w:sz w:val="22"/>
          <w:szCs w:val="22"/>
          <w:lang w:eastAsia="en-US"/>
        </w:rPr>
        <w:t xml:space="preserve">before any disclosure takes place. Access will not be granted before this review has taken place. </w:t>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821B03" w:rsidR="00476CB7" w:rsidP="00DF417B" w:rsidRDefault="00476CB7" w14:paraId="3FC7DB4D" w14:textId="77777777">
      <w:pPr>
        <w:numPr>
          <w:ilvl w:val="1"/>
          <w:numId w:val="16"/>
        </w:numPr>
        <w:tabs>
          <w:tab w:val="left" w:pos="284"/>
        </w:tabs>
        <w:spacing w:before="120" w:after="200" w:line="276" w:lineRule="auto"/>
        <w:ind w:left="788" w:hanging="431"/>
        <w:rPr>
          <w:rFonts w:eastAsia="Calibri" w:cs="Arial"/>
          <w:sz w:val="22"/>
          <w:szCs w:val="22"/>
          <w:lang w:eastAsia="en-US"/>
        </w:rPr>
      </w:pPr>
      <w:r w:rsidRPr="000F00CD">
        <w:rPr>
          <w:rFonts w:eastAsia="Calibri" w:cs="Arial"/>
          <w:sz w:val="22"/>
          <w:szCs w:val="22"/>
          <w:lang w:eastAsia="en-US"/>
        </w:rPr>
        <w:t xml:space="preserve">Where all the data in a document cannot be disclosed a permanent copy should be made and the data obscured or retyped if this is more sensible. A copy of the full document and the altered document should be retained, with the reason why the document was altered. </w:t>
      </w:r>
    </w:p>
    <w:p w:rsidRPr="00821B03" w:rsidR="00476CB7" w:rsidP="00DF417B" w:rsidRDefault="00476CB7" w14:paraId="7134FFFF" w14:textId="77777777">
      <w:pPr>
        <w:numPr>
          <w:ilvl w:val="0"/>
          <w:numId w:val="16"/>
        </w:numPr>
        <w:tabs>
          <w:tab w:val="left" w:pos="284"/>
        </w:tabs>
        <w:spacing w:before="120" w:after="200" w:line="276" w:lineRule="auto"/>
        <w:rPr>
          <w:rFonts w:eastAsia="Calibri" w:cs="Arial"/>
          <w:b/>
          <w:sz w:val="22"/>
          <w:szCs w:val="22"/>
          <w:lang w:eastAsia="en-US"/>
        </w:rPr>
      </w:pPr>
      <w:r w:rsidRPr="000F00CD">
        <w:rPr>
          <w:rFonts w:eastAsia="Calibri" w:cs="Arial"/>
          <w:b/>
          <w:sz w:val="22"/>
          <w:szCs w:val="22"/>
          <w:lang w:eastAsia="en-US"/>
        </w:rPr>
        <w:tab/>
      </w:r>
      <w:r w:rsidRPr="000F00CD">
        <w:rPr>
          <w:rFonts w:eastAsia="Calibri" w:cs="Arial"/>
          <w:b/>
          <w:sz w:val="22"/>
          <w:szCs w:val="22"/>
          <w:lang w:eastAsia="en-US"/>
        </w:rPr>
        <w:t>EXEMPTIONS TO ACCESS BY DATA SUBJECTS</w:t>
      </w:r>
    </w:p>
    <w:p w:rsidRPr="00B95C36" w:rsidR="00476CB7" w:rsidP="00DF417B" w:rsidRDefault="00476CB7" w14:paraId="194DD07A" w14:textId="77777777">
      <w:pPr>
        <w:numPr>
          <w:ilvl w:val="1"/>
          <w:numId w:val="16"/>
        </w:numPr>
        <w:tabs>
          <w:tab w:val="left" w:pos="284"/>
        </w:tabs>
        <w:spacing w:before="120" w:after="200" w:line="276" w:lineRule="auto"/>
        <w:ind w:left="788" w:hanging="431"/>
        <w:rPr>
          <w:rFonts w:eastAsia="Calibri" w:cs="Arial"/>
          <w:sz w:val="22"/>
          <w:szCs w:val="22"/>
          <w:lang w:eastAsia="en-US"/>
        </w:rPr>
      </w:pPr>
      <w:r w:rsidRPr="00B95C36">
        <w:rPr>
          <w:rFonts w:eastAsia="Calibri" w:cs="Arial"/>
          <w:sz w:val="22"/>
          <w:szCs w:val="22"/>
          <w:lang w:eastAsia="en-US"/>
        </w:rPr>
        <w:t>Where a claim to legal professional privilege could be maintained in legal proceedings, the information is likely to be exempt from disclosure unless the privilege is waived.</w:t>
      </w:r>
    </w:p>
    <w:p w:rsidRPr="00C16617" w:rsidR="00476CB7" w:rsidP="00DF417B" w:rsidRDefault="00476CB7" w14:paraId="59438F17" w14:textId="77777777">
      <w:pPr>
        <w:numPr>
          <w:ilvl w:val="1"/>
          <w:numId w:val="16"/>
        </w:numPr>
        <w:tabs>
          <w:tab w:val="left" w:pos="284"/>
        </w:tabs>
        <w:spacing w:before="120" w:after="200" w:line="276" w:lineRule="auto"/>
        <w:ind w:left="788" w:hanging="431"/>
        <w:rPr>
          <w:rFonts w:eastAsia="Calibri" w:cs="Arial"/>
          <w:sz w:val="22"/>
          <w:szCs w:val="22"/>
          <w:lang w:eastAsia="en-US"/>
        </w:rPr>
      </w:pPr>
      <w:r w:rsidRPr="00C16617">
        <w:rPr>
          <w:rFonts w:eastAsia="Calibri" w:cs="Arial"/>
          <w:sz w:val="22"/>
          <w:szCs w:val="22"/>
          <w:lang w:eastAsia="en-US"/>
        </w:rPr>
        <w:t>There are other exemptions from the right of subject access. If we intend to apply any of them to a request then we will usually explain which exemption is being applied and why.</w:t>
      </w:r>
    </w:p>
    <w:p w:rsidRPr="000F00CD" w:rsidR="00476CB7" w:rsidP="00476CB7" w:rsidRDefault="00476CB7" w14:paraId="0FD55D18" w14:textId="77777777">
      <w:pPr>
        <w:tabs>
          <w:tab w:val="left" w:pos="284"/>
        </w:tabs>
        <w:spacing w:before="120" w:line="276" w:lineRule="auto"/>
        <w:ind w:left="716"/>
        <w:contextualSpacing/>
        <w:rPr>
          <w:rFonts w:eastAsia="Calibri" w:cs="Arial"/>
          <w:sz w:val="22"/>
          <w:szCs w:val="22"/>
          <w:lang w:eastAsia="en-US"/>
        </w:rPr>
      </w:pPr>
    </w:p>
    <w:p w:rsidRPr="001F0E03" w:rsidR="00476CB7" w:rsidP="00DF417B" w:rsidRDefault="00476CB7" w14:paraId="07611F3D" w14:textId="77777777">
      <w:pPr>
        <w:pStyle w:val="ListParagraph"/>
        <w:keepNext/>
        <w:numPr>
          <w:ilvl w:val="0"/>
          <w:numId w:val="16"/>
        </w:numPr>
        <w:tabs>
          <w:tab w:val="left" w:pos="284"/>
        </w:tabs>
        <w:spacing w:before="120" w:after="200" w:line="276" w:lineRule="auto"/>
        <w:rPr>
          <w:rFonts w:eastAsia="Calibri" w:cs="Arial"/>
          <w:b/>
          <w:sz w:val="22"/>
          <w:szCs w:val="22"/>
          <w:lang w:eastAsia="en-US"/>
        </w:rPr>
      </w:pPr>
      <w:r w:rsidRPr="000F00CD">
        <w:rPr>
          <w:rFonts w:eastAsia="Calibri" w:cs="Arial"/>
          <w:b/>
          <w:sz w:val="22"/>
          <w:szCs w:val="22"/>
          <w:lang w:eastAsia="en-US"/>
        </w:rPr>
        <w:t>OTHER RIGHTS OF INDIVIDUALS</w:t>
      </w:r>
    </w:p>
    <w:p w:rsidRPr="00C16617" w:rsidR="00476CB7" w:rsidP="00DF417B" w:rsidRDefault="00476CB7" w14:paraId="33F81F82" w14:textId="77777777">
      <w:pPr>
        <w:numPr>
          <w:ilvl w:val="1"/>
          <w:numId w:val="16"/>
        </w:numPr>
        <w:tabs>
          <w:tab w:val="left" w:pos="284"/>
        </w:tabs>
        <w:spacing w:before="120" w:after="200" w:line="276" w:lineRule="auto"/>
        <w:rPr>
          <w:rFonts w:eastAsia="Calibri" w:cs="Arial"/>
          <w:sz w:val="22"/>
          <w:szCs w:val="22"/>
          <w:lang w:eastAsia="en-US"/>
        </w:rPr>
      </w:pPr>
      <w:r w:rsidRPr="00C16617">
        <w:rPr>
          <w:rFonts w:eastAsia="Calibri" w:cs="Arial"/>
          <w:sz w:val="22"/>
          <w:szCs w:val="22"/>
          <w:lang w:eastAsia="en-US"/>
        </w:rPr>
        <w:t xml:space="preserve">The </w:t>
      </w:r>
      <w:r w:rsidR="00833F79">
        <w:rPr>
          <w:rFonts w:eastAsia="Calibri" w:cs="Arial"/>
          <w:sz w:val="22"/>
          <w:szCs w:val="22"/>
          <w:lang w:eastAsia="en-US"/>
        </w:rPr>
        <w:t>Trust</w:t>
      </w:r>
      <w:r w:rsidRPr="00C16617">
        <w:rPr>
          <w:rFonts w:eastAsia="Calibri" w:cs="Arial"/>
          <w:sz w:val="22"/>
          <w:szCs w:val="22"/>
          <w:lang w:eastAsia="en-US"/>
        </w:rPr>
        <w:t xml:space="preserve"> has an obligation to comply with the rights of individuals under the law, and takes these rights seriously.  The following section sets out how the </w:t>
      </w:r>
      <w:r w:rsidR="00833F79">
        <w:rPr>
          <w:rFonts w:eastAsia="Calibri" w:cs="Arial"/>
          <w:sz w:val="22"/>
          <w:szCs w:val="22"/>
          <w:lang w:eastAsia="en-US"/>
        </w:rPr>
        <w:t>Trust</w:t>
      </w:r>
      <w:r w:rsidRPr="00C16617" w:rsidR="00833F79">
        <w:rPr>
          <w:rFonts w:eastAsia="Calibri" w:cs="Arial"/>
          <w:sz w:val="22"/>
          <w:szCs w:val="22"/>
          <w:lang w:eastAsia="en-US"/>
        </w:rPr>
        <w:t xml:space="preserve"> </w:t>
      </w:r>
      <w:r w:rsidRPr="00C16617">
        <w:rPr>
          <w:rFonts w:eastAsia="Calibri" w:cs="Arial"/>
          <w:sz w:val="22"/>
          <w:szCs w:val="22"/>
          <w:lang w:eastAsia="en-US"/>
        </w:rPr>
        <w:t>will comply with the rights to:</w:t>
      </w:r>
    </w:p>
    <w:p w:rsidRPr="000F00CD" w:rsidR="00476CB7" w:rsidP="00DF417B" w:rsidRDefault="00476CB7" w14:paraId="50DD887B" w14:textId="77777777">
      <w:pPr>
        <w:numPr>
          <w:ilvl w:val="2"/>
          <w:numId w:val="16"/>
        </w:numPr>
        <w:tabs>
          <w:tab w:val="left" w:pos="284"/>
        </w:tabs>
        <w:spacing w:before="120" w:after="200" w:line="360" w:lineRule="auto"/>
        <w:ind w:left="1225" w:hanging="505"/>
        <w:contextualSpacing/>
        <w:rPr>
          <w:rFonts w:eastAsia="Calibri" w:cs="Arial"/>
          <w:sz w:val="22"/>
          <w:szCs w:val="22"/>
          <w:lang w:eastAsia="en-US"/>
        </w:rPr>
      </w:pPr>
      <w:r w:rsidRPr="000F00CD">
        <w:rPr>
          <w:rFonts w:eastAsia="Calibri" w:cs="Arial"/>
          <w:sz w:val="22"/>
          <w:szCs w:val="22"/>
          <w:lang w:eastAsia="en-US"/>
        </w:rPr>
        <w:t xml:space="preserve">object to </w:t>
      </w:r>
      <w:proofErr w:type="gramStart"/>
      <w:r w:rsidRPr="000F00CD">
        <w:rPr>
          <w:rFonts w:eastAsia="Calibri" w:cs="Arial"/>
          <w:sz w:val="22"/>
          <w:szCs w:val="22"/>
          <w:lang w:eastAsia="en-US"/>
        </w:rPr>
        <w:t>Processing;</w:t>
      </w:r>
      <w:proofErr w:type="gramEnd"/>
    </w:p>
    <w:p w:rsidRPr="000F00CD" w:rsidR="00476CB7" w:rsidP="00DF417B" w:rsidRDefault="00476CB7" w14:paraId="5DC9B0BF" w14:textId="77777777">
      <w:pPr>
        <w:numPr>
          <w:ilvl w:val="2"/>
          <w:numId w:val="16"/>
        </w:numPr>
        <w:tabs>
          <w:tab w:val="left" w:pos="284"/>
        </w:tabs>
        <w:spacing w:before="120" w:after="200" w:line="360" w:lineRule="auto"/>
        <w:ind w:left="1225" w:hanging="505"/>
        <w:contextualSpacing/>
        <w:rPr>
          <w:rFonts w:eastAsia="Calibri" w:cs="Arial"/>
          <w:sz w:val="22"/>
          <w:szCs w:val="22"/>
          <w:lang w:eastAsia="en-US"/>
        </w:rPr>
      </w:pPr>
      <w:proofErr w:type="gramStart"/>
      <w:r w:rsidRPr="000F00CD">
        <w:rPr>
          <w:rFonts w:eastAsia="Calibri" w:cs="Arial"/>
          <w:sz w:val="22"/>
          <w:szCs w:val="22"/>
          <w:lang w:eastAsia="en-US"/>
        </w:rPr>
        <w:t>rectification;</w:t>
      </w:r>
      <w:proofErr w:type="gramEnd"/>
    </w:p>
    <w:p w:rsidRPr="000F00CD" w:rsidR="00476CB7" w:rsidP="00DF417B" w:rsidRDefault="00476CB7" w14:paraId="1D8E75F7" w14:textId="77777777">
      <w:pPr>
        <w:numPr>
          <w:ilvl w:val="2"/>
          <w:numId w:val="16"/>
        </w:numPr>
        <w:tabs>
          <w:tab w:val="left" w:pos="284"/>
        </w:tabs>
        <w:spacing w:before="120" w:after="200" w:line="360" w:lineRule="auto"/>
        <w:ind w:left="1225" w:hanging="505"/>
        <w:contextualSpacing/>
        <w:rPr>
          <w:rFonts w:eastAsia="Calibri" w:cs="Arial"/>
          <w:sz w:val="22"/>
          <w:szCs w:val="22"/>
          <w:lang w:eastAsia="en-US"/>
        </w:rPr>
      </w:pPr>
      <w:r w:rsidRPr="000F00CD">
        <w:rPr>
          <w:rFonts w:eastAsia="Calibri" w:cs="Arial"/>
          <w:sz w:val="22"/>
          <w:szCs w:val="22"/>
          <w:lang w:eastAsia="en-US"/>
        </w:rPr>
        <w:t>erasure; and</w:t>
      </w:r>
    </w:p>
    <w:p w:rsidR="00476CB7" w:rsidP="00DF417B" w:rsidRDefault="00476CB7" w14:paraId="7D5051C1" w14:textId="77777777">
      <w:pPr>
        <w:numPr>
          <w:ilvl w:val="2"/>
          <w:numId w:val="16"/>
        </w:numPr>
        <w:tabs>
          <w:tab w:val="left" w:pos="284"/>
        </w:tabs>
        <w:spacing w:before="120" w:after="200" w:line="360" w:lineRule="auto"/>
        <w:ind w:left="1225" w:hanging="505"/>
        <w:contextualSpacing/>
        <w:rPr>
          <w:rFonts w:eastAsia="Calibri" w:cs="Arial"/>
          <w:sz w:val="22"/>
          <w:szCs w:val="22"/>
          <w:lang w:eastAsia="en-US"/>
        </w:rPr>
      </w:pPr>
      <w:r w:rsidRPr="000F00CD">
        <w:rPr>
          <w:rFonts w:eastAsia="Calibri" w:cs="Arial"/>
          <w:sz w:val="22"/>
          <w:szCs w:val="22"/>
          <w:lang w:eastAsia="en-US"/>
        </w:rPr>
        <w:t xml:space="preserve">data Portability. </w:t>
      </w:r>
    </w:p>
    <w:p w:rsidRPr="000F00CD" w:rsidR="00476CB7" w:rsidP="00476CB7" w:rsidRDefault="00476CB7" w14:paraId="0D5D4ED4" w14:textId="77777777">
      <w:pPr>
        <w:keepNext/>
        <w:tabs>
          <w:tab w:val="left" w:pos="284"/>
        </w:tabs>
        <w:spacing w:before="120" w:after="200" w:line="276" w:lineRule="auto"/>
        <w:ind w:left="720"/>
        <w:contextualSpacing/>
        <w:rPr>
          <w:rFonts w:eastAsia="Calibri" w:cs="Arial"/>
          <w:sz w:val="22"/>
          <w:szCs w:val="22"/>
          <w:lang w:eastAsia="en-US"/>
        </w:rPr>
      </w:pPr>
    </w:p>
    <w:p w:rsidRPr="000F00CD" w:rsidR="00476CB7" w:rsidP="00476CB7" w:rsidRDefault="00476CB7" w14:paraId="4FA5DC47" w14:textId="77777777">
      <w:pPr>
        <w:autoSpaceDE w:val="0"/>
        <w:autoSpaceDN w:val="0"/>
        <w:adjustRightInd w:val="0"/>
        <w:spacing w:before="120" w:line="276" w:lineRule="auto"/>
        <w:ind w:right="-694" w:firstLine="491"/>
        <w:rPr>
          <w:rFonts w:eastAsia="Calibri" w:cs="Arial"/>
          <w:b/>
          <w:sz w:val="22"/>
          <w:szCs w:val="22"/>
          <w:lang w:eastAsia="en-US"/>
        </w:rPr>
      </w:pPr>
      <w:r w:rsidRPr="00C16617">
        <w:rPr>
          <w:rFonts w:eastAsia="Calibri" w:cs="Arial"/>
          <w:b/>
          <w:sz w:val="22"/>
          <w:szCs w:val="22"/>
          <w:lang w:eastAsia="en-US"/>
        </w:rPr>
        <w:tab/>
      </w:r>
      <w:r w:rsidRPr="000F00CD">
        <w:rPr>
          <w:rFonts w:eastAsia="Calibri" w:cs="Arial"/>
          <w:b/>
          <w:sz w:val="22"/>
          <w:szCs w:val="22"/>
          <w:lang w:eastAsia="en-US"/>
        </w:rPr>
        <w:t>Right to object to processing</w:t>
      </w:r>
    </w:p>
    <w:p w:rsidRPr="001F0E03" w:rsidR="00476CB7" w:rsidP="00DF417B" w:rsidRDefault="00476CB7" w14:paraId="290071A7" w14:textId="77777777">
      <w:pPr>
        <w:numPr>
          <w:ilvl w:val="1"/>
          <w:numId w:val="16"/>
        </w:numPr>
        <w:tabs>
          <w:tab w:val="left" w:pos="284"/>
        </w:tabs>
        <w:spacing w:before="120" w:after="200" w:line="276" w:lineRule="auto"/>
        <w:rPr>
          <w:rFonts w:eastAsia="Calibri" w:cs="Arial"/>
          <w:sz w:val="22"/>
          <w:szCs w:val="22"/>
          <w:lang w:eastAsia="en-US"/>
        </w:rPr>
      </w:pPr>
      <w:r w:rsidRPr="001F0E03">
        <w:rPr>
          <w:rFonts w:eastAsia="Calibri" w:cs="Arial"/>
          <w:sz w:val="22"/>
          <w:szCs w:val="22"/>
          <w:lang w:eastAsia="en-US"/>
        </w:rPr>
        <w:t>An individual has the right to object to the processing of their personal data on the grounds of pursuit of a public interest or legitimate interest (grounds 4.5 and 4.6 above) where they do not believe that those grounds are made out.</w:t>
      </w:r>
    </w:p>
    <w:p w:rsidRPr="001F0E03" w:rsidR="00476CB7" w:rsidP="00DF417B" w:rsidRDefault="00476CB7" w14:paraId="1114CFB0" w14:textId="14A903DA">
      <w:pPr>
        <w:numPr>
          <w:ilvl w:val="1"/>
          <w:numId w:val="16"/>
        </w:numPr>
        <w:tabs>
          <w:tab w:val="left" w:pos="284"/>
        </w:tabs>
        <w:spacing w:before="120" w:after="200" w:line="276" w:lineRule="auto"/>
        <w:rPr>
          <w:rFonts w:eastAsia="Calibri" w:cs="Arial"/>
          <w:sz w:val="22"/>
          <w:szCs w:val="22"/>
          <w:lang w:eastAsia="en-US"/>
        </w:rPr>
      </w:pPr>
      <w:r w:rsidRPr="001F0E03">
        <w:rPr>
          <w:rFonts w:eastAsia="Calibri" w:cs="Arial"/>
          <w:sz w:val="22"/>
          <w:szCs w:val="22"/>
          <w:lang w:eastAsia="en-US"/>
        </w:rPr>
        <w:t>Where such an objection is made, it must be sent to</w:t>
      </w:r>
      <w:r w:rsidRPr="00156D73" w:rsidR="00156D73">
        <w:rPr>
          <w:rFonts w:eastAsia="Calibri" w:cs="Arial"/>
          <w:color w:val="00B050"/>
          <w:sz w:val="22"/>
          <w:szCs w:val="22"/>
          <w:lang w:eastAsia="en-US"/>
        </w:rPr>
        <w:t xml:space="preserve"> </w:t>
      </w:r>
      <w:r w:rsidR="00674CF8">
        <w:rPr>
          <w:rFonts w:eastAsia="Calibri" w:cs="Arial"/>
          <w:color w:val="00B050"/>
          <w:sz w:val="22"/>
          <w:szCs w:val="22"/>
          <w:lang w:eastAsia="en-US"/>
        </w:rPr>
        <w:t xml:space="preserve">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00674CF8">
        <w:rPr>
          <w:rFonts w:eastAsia="Calibri" w:cs="Arial"/>
          <w:color w:val="00B050"/>
          <w:sz w:val="22"/>
          <w:szCs w:val="22"/>
          <w:lang w:eastAsia="en-US"/>
        </w:rPr>
        <w:t xml:space="preserve"> </w:t>
      </w:r>
      <w:r w:rsidRPr="001F0E03">
        <w:rPr>
          <w:rFonts w:eastAsia="Calibri" w:cs="Arial"/>
          <w:sz w:val="22"/>
          <w:szCs w:val="22"/>
          <w:lang w:eastAsia="en-US"/>
        </w:rPr>
        <w:t>within 2 working days of receipt, and</w:t>
      </w:r>
      <w:r w:rsidRPr="00156D73" w:rsidR="00156D73">
        <w:rPr>
          <w:rFonts w:eastAsia="Calibri" w:cs="Arial"/>
          <w:color w:val="00B050"/>
          <w:sz w:val="22"/>
          <w:szCs w:val="22"/>
          <w:lang w:eastAsia="en-US"/>
        </w:rPr>
        <w:t xml:space="preserve"> </w:t>
      </w:r>
      <w:r w:rsidR="00674CF8">
        <w:rPr>
          <w:rFonts w:eastAsia="Calibri" w:cs="Arial"/>
          <w:color w:val="00B050"/>
          <w:sz w:val="22"/>
          <w:szCs w:val="22"/>
          <w:lang w:eastAsia="en-US"/>
        </w:rPr>
        <w:t xml:space="preserve">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00674CF8">
        <w:rPr>
          <w:rFonts w:eastAsia="Calibri" w:cs="Arial"/>
          <w:color w:val="00B050"/>
          <w:sz w:val="22"/>
          <w:szCs w:val="22"/>
          <w:lang w:eastAsia="en-US"/>
        </w:rPr>
        <w:t xml:space="preserve"> </w:t>
      </w:r>
      <w:r w:rsidRPr="001F0E03">
        <w:rPr>
          <w:rFonts w:eastAsia="Calibri" w:cs="Arial"/>
          <w:sz w:val="22"/>
          <w:szCs w:val="22"/>
          <w:lang w:eastAsia="en-US"/>
        </w:rPr>
        <w:t xml:space="preserve">will assess whether there are compelling legitimate grounds to continue processing which override the interests, rights and freedoms of the individuals, or whether the information is required for the establishment, exercise or defence of legal proceedings.  </w:t>
      </w:r>
    </w:p>
    <w:p w:rsidRPr="001F0E03" w:rsidR="00476CB7" w:rsidP="00DF417B" w:rsidRDefault="00C27796" w14:paraId="6670595E" w14:textId="776E2BE4">
      <w:pPr>
        <w:numPr>
          <w:ilvl w:val="1"/>
          <w:numId w:val="16"/>
        </w:numPr>
        <w:tabs>
          <w:tab w:val="left" w:pos="284"/>
        </w:tabs>
        <w:spacing w:before="120" w:after="200" w:line="276" w:lineRule="auto"/>
        <w:rPr>
          <w:rFonts w:eastAsia="Calibri" w:cs="Arial"/>
          <w:sz w:val="22"/>
          <w:szCs w:val="22"/>
          <w:lang w:eastAsia="en-US"/>
        </w:rPr>
      </w:pPr>
      <w:r>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00674CF8">
        <w:rPr>
          <w:rFonts w:eastAsia="Calibri" w:cs="Arial"/>
          <w:color w:val="00B050"/>
          <w:sz w:val="22"/>
          <w:szCs w:val="22"/>
          <w:lang w:eastAsia="en-US"/>
        </w:rPr>
        <w:t xml:space="preserve"> </w:t>
      </w:r>
      <w:r w:rsidRPr="001F0E03" w:rsidR="00476CB7">
        <w:rPr>
          <w:rFonts w:eastAsia="Calibri" w:cs="Arial"/>
          <w:sz w:val="22"/>
          <w:szCs w:val="22"/>
          <w:lang w:eastAsia="en-US"/>
        </w:rPr>
        <w:t>shall be responsible for notifying the individual of the outc</w:t>
      </w:r>
      <w:r w:rsidR="00156D73">
        <w:rPr>
          <w:rFonts w:eastAsia="Calibri" w:cs="Arial"/>
          <w:sz w:val="22"/>
          <w:szCs w:val="22"/>
          <w:lang w:eastAsia="en-US"/>
        </w:rPr>
        <w:t xml:space="preserve">ome of their assessment within </w:t>
      </w:r>
      <w:r w:rsidRPr="00ED528D" w:rsidR="00156D73">
        <w:rPr>
          <w:rFonts w:eastAsia="Calibri" w:cs="Arial"/>
          <w:sz w:val="22"/>
          <w:szCs w:val="22"/>
          <w:lang w:eastAsia="en-US"/>
        </w:rPr>
        <w:t>10</w:t>
      </w:r>
      <w:r w:rsidRPr="00156D73" w:rsidR="00476CB7">
        <w:rPr>
          <w:rFonts w:eastAsia="Calibri" w:cs="Arial"/>
          <w:color w:val="00B050"/>
          <w:sz w:val="22"/>
          <w:szCs w:val="22"/>
          <w:lang w:eastAsia="en-US"/>
        </w:rPr>
        <w:t xml:space="preserve"> </w:t>
      </w:r>
      <w:r w:rsidRPr="001F0E03" w:rsidR="00476CB7">
        <w:rPr>
          <w:rFonts w:eastAsia="Calibri" w:cs="Arial"/>
          <w:sz w:val="22"/>
          <w:szCs w:val="22"/>
          <w:lang w:eastAsia="en-US"/>
        </w:rPr>
        <w:t xml:space="preserve">working days of receipt of the objection.  </w:t>
      </w:r>
    </w:p>
    <w:p w:rsidRPr="000F00CD" w:rsidR="00476CB7" w:rsidP="00476CB7" w:rsidRDefault="00476CB7" w14:paraId="7F216175" w14:textId="77777777">
      <w:pPr>
        <w:autoSpaceDE w:val="0"/>
        <w:autoSpaceDN w:val="0"/>
        <w:adjustRightInd w:val="0"/>
        <w:spacing w:before="120" w:line="276" w:lineRule="auto"/>
        <w:ind w:right="-694" w:firstLine="491"/>
        <w:rPr>
          <w:rFonts w:eastAsia="Calibri" w:cs="Arial"/>
          <w:b/>
          <w:sz w:val="22"/>
          <w:szCs w:val="22"/>
          <w:lang w:eastAsia="en-US"/>
        </w:rPr>
      </w:pPr>
      <w:r w:rsidRPr="000F00CD">
        <w:rPr>
          <w:rFonts w:eastAsia="Calibri" w:cs="Arial"/>
          <w:b/>
          <w:sz w:val="22"/>
          <w:szCs w:val="22"/>
          <w:lang w:eastAsia="en-US"/>
        </w:rPr>
        <w:t>Right to rectification</w:t>
      </w:r>
    </w:p>
    <w:p w:rsidRPr="007D4F7A" w:rsidR="00476CB7" w:rsidP="00DF417B" w:rsidRDefault="00476CB7" w14:paraId="3EA4BE70" w14:textId="28508F01">
      <w:pPr>
        <w:numPr>
          <w:ilvl w:val="1"/>
          <w:numId w:val="16"/>
        </w:numPr>
        <w:tabs>
          <w:tab w:val="left" w:pos="284"/>
        </w:tabs>
        <w:spacing w:before="120" w:after="200" w:line="276" w:lineRule="auto"/>
        <w:rPr>
          <w:rFonts w:eastAsia="Calibri" w:cs="Arial"/>
          <w:sz w:val="22"/>
          <w:szCs w:val="22"/>
          <w:lang w:eastAsia="en-US"/>
        </w:rPr>
      </w:pPr>
      <w:r w:rsidRPr="001F0E03">
        <w:rPr>
          <w:rFonts w:eastAsia="Calibri" w:cs="Arial"/>
          <w:sz w:val="22"/>
          <w:szCs w:val="22"/>
          <w:lang w:eastAsia="en-US"/>
        </w:rPr>
        <w:t xml:space="preserve">An individual has the right to request the rectification of inaccurate data without undue delay. Where any request for rectification is received, it should be sent to </w:t>
      </w:r>
      <w:r w:rsidR="00674CF8">
        <w:rPr>
          <w:rFonts w:eastAsia="Calibri" w:cs="Arial"/>
          <w:sz w:val="22"/>
          <w:szCs w:val="22"/>
          <w:lang w:eastAsia="en-US"/>
        </w:rPr>
        <w:t xml:space="preserve">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00674CF8">
        <w:rPr>
          <w:rFonts w:eastAsia="Calibri" w:cs="Arial"/>
          <w:color w:val="00B050"/>
          <w:sz w:val="22"/>
          <w:szCs w:val="22"/>
          <w:lang w:eastAsia="en-US"/>
        </w:rPr>
        <w:t xml:space="preserve"> </w:t>
      </w:r>
      <w:r w:rsidRPr="001F0E03">
        <w:rPr>
          <w:rFonts w:eastAsia="Calibri" w:cs="Arial"/>
          <w:sz w:val="22"/>
          <w:szCs w:val="22"/>
          <w:lang w:eastAsia="en-US"/>
        </w:rPr>
        <w:t xml:space="preserve">within 2 working days of receipt, and where adequate proof of inaccuracy is given, the data shall be amended as soon as reasonably practicable, and the individual notified. </w:t>
      </w:r>
    </w:p>
    <w:p w:rsidRPr="00156D73" w:rsidR="00476CB7" w:rsidP="00DF417B" w:rsidRDefault="00476CB7" w14:paraId="512AAF1F" w14:textId="77777777">
      <w:pPr>
        <w:numPr>
          <w:ilvl w:val="1"/>
          <w:numId w:val="16"/>
        </w:numPr>
        <w:tabs>
          <w:tab w:val="left" w:pos="284"/>
        </w:tabs>
        <w:spacing w:before="120" w:after="200" w:line="276" w:lineRule="auto"/>
        <w:rPr>
          <w:rFonts w:eastAsia="Calibri" w:cs="Arial"/>
          <w:sz w:val="22"/>
          <w:szCs w:val="22"/>
          <w:lang w:eastAsia="en-US"/>
        </w:rPr>
      </w:pPr>
      <w:r w:rsidRPr="00D72CE6">
        <w:rPr>
          <w:rFonts w:eastAsia="Calibri" w:cs="Arial"/>
          <w:sz w:val="22"/>
          <w:szCs w:val="22"/>
          <w:lang w:eastAsia="en-US"/>
        </w:rPr>
        <w:t xml:space="preserve">Where there is a dispute as to the accuracy of the data, the request and reasons for refusal shall be noted alongside the data, and communicated to the individual.  The individual shall be given the option of </w:t>
      </w:r>
      <w:r w:rsidRPr="00ED528D">
        <w:rPr>
          <w:rFonts w:eastAsia="Calibri" w:cs="Arial"/>
          <w:sz w:val="22"/>
          <w:szCs w:val="22"/>
          <w:lang w:eastAsia="en-US"/>
        </w:rPr>
        <w:t>a review under the data protection complaints procedure, or an appeal direct to the Information Commissioner.</w:t>
      </w:r>
      <w:r w:rsidRPr="00ED528D">
        <w:rPr>
          <w:rFonts w:eastAsia="Calibri" w:cs="Arial"/>
          <w:sz w:val="22"/>
          <w:szCs w:val="22"/>
          <w:lang w:eastAsia="en-US"/>
        </w:rPr>
        <w:tab/>
      </w:r>
      <w:r w:rsidRPr="00ED528D">
        <w:rPr>
          <w:rFonts w:eastAsia="Calibri" w:cs="Arial"/>
          <w:sz w:val="22"/>
          <w:szCs w:val="22"/>
          <w:lang w:eastAsia="en-US"/>
        </w:rPr>
        <w:tab/>
      </w:r>
      <w:r w:rsidRPr="00674CF8">
        <w:rPr>
          <w:rFonts w:eastAsia="Calibri" w:cs="Arial"/>
          <w:sz w:val="22"/>
          <w:szCs w:val="22"/>
          <w:lang w:eastAsia="en-US"/>
        </w:rPr>
        <w:tab/>
      </w:r>
      <w:r w:rsidRPr="00156D73">
        <w:rPr>
          <w:rFonts w:eastAsia="Calibri" w:cs="Arial"/>
          <w:sz w:val="22"/>
          <w:szCs w:val="22"/>
          <w:lang w:eastAsia="en-US"/>
        </w:rPr>
        <w:tab/>
      </w:r>
    </w:p>
    <w:p w:rsidRPr="007D4F7A" w:rsidR="00476CB7" w:rsidP="00DF417B" w:rsidRDefault="00476CB7" w14:paraId="6D8D0955" w14:textId="77777777">
      <w:pPr>
        <w:numPr>
          <w:ilvl w:val="1"/>
          <w:numId w:val="16"/>
        </w:numPr>
        <w:tabs>
          <w:tab w:val="left" w:pos="284"/>
        </w:tabs>
        <w:spacing w:before="120" w:after="200" w:line="276" w:lineRule="auto"/>
        <w:rPr>
          <w:rFonts w:eastAsia="Calibri" w:cs="Arial"/>
          <w:sz w:val="22"/>
          <w:szCs w:val="22"/>
          <w:lang w:eastAsia="en-US"/>
        </w:rPr>
      </w:pPr>
      <w:r w:rsidRPr="00D72CE6">
        <w:rPr>
          <w:rFonts w:eastAsia="Calibri" w:cs="Arial"/>
          <w:sz w:val="22"/>
          <w:szCs w:val="22"/>
          <w:lang w:eastAsia="en-US"/>
        </w:rPr>
        <w:t xml:space="preserve">An individual also has a right to have incomplete information completed by providing the missing data, and any information submitted in this way shall be updated without undue delay. </w:t>
      </w:r>
    </w:p>
    <w:p w:rsidRPr="0079406D" w:rsidR="00476CB7" w:rsidP="00476CB7" w:rsidRDefault="00476CB7" w14:paraId="56ABF03F" w14:textId="77777777">
      <w:pPr>
        <w:keepNext/>
        <w:autoSpaceDE w:val="0"/>
        <w:autoSpaceDN w:val="0"/>
        <w:adjustRightInd w:val="0"/>
        <w:spacing w:before="120" w:line="276" w:lineRule="auto"/>
        <w:ind w:right="-694" w:firstLine="491"/>
        <w:rPr>
          <w:rFonts w:eastAsia="Calibri" w:cs="Arial"/>
          <w:b/>
          <w:sz w:val="22"/>
          <w:szCs w:val="22"/>
          <w:lang w:eastAsia="en-US"/>
        </w:rPr>
      </w:pPr>
      <w:r>
        <w:rPr>
          <w:rFonts w:eastAsia="Calibri" w:cs="Arial"/>
          <w:b/>
          <w:sz w:val="22"/>
          <w:szCs w:val="22"/>
          <w:lang w:eastAsia="en-US"/>
        </w:rPr>
        <w:t>Right to erasure</w:t>
      </w:r>
    </w:p>
    <w:p w:rsidRPr="00D72CE6" w:rsidR="00476CB7" w:rsidP="00DF417B" w:rsidRDefault="00476CB7" w14:paraId="1D2C9028" w14:textId="77777777">
      <w:pPr>
        <w:numPr>
          <w:ilvl w:val="1"/>
          <w:numId w:val="16"/>
        </w:numPr>
        <w:tabs>
          <w:tab w:val="left" w:pos="284"/>
        </w:tabs>
        <w:spacing w:before="120" w:after="200" w:line="276" w:lineRule="auto"/>
        <w:rPr>
          <w:rFonts w:eastAsia="Calibri" w:cs="Arial"/>
          <w:sz w:val="22"/>
          <w:szCs w:val="22"/>
          <w:lang w:eastAsia="en-US"/>
        </w:rPr>
      </w:pPr>
      <w:r>
        <w:rPr>
          <w:rFonts w:eastAsia="Calibri" w:cs="Arial"/>
          <w:sz w:val="22"/>
          <w:szCs w:val="22"/>
          <w:lang w:eastAsia="en-US"/>
        </w:rPr>
        <w:t>I</w:t>
      </w:r>
      <w:r w:rsidRPr="00D72CE6">
        <w:rPr>
          <w:rFonts w:eastAsia="Calibri" w:cs="Arial"/>
          <w:sz w:val="22"/>
          <w:szCs w:val="22"/>
          <w:lang w:eastAsia="en-US"/>
        </w:rPr>
        <w:t>ndividuals have a right, in certain circumstances, to have data permanently erased without undue delay.  This right arises in the following circumstances:</w:t>
      </w:r>
    </w:p>
    <w:p w:rsidR="00476CB7" w:rsidP="00DF417B" w:rsidRDefault="00476CB7" w14:paraId="51A31E41"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where the personal data is no longer necessary for the purpose or purposes for which it was collected and </w:t>
      </w:r>
      <w:proofErr w:type="gramStart"/>
      <w:r w:rsidRPr="000F00CD">
        <w:rPr>
          <w:rFonts w:eastAsia="Calibri" w:cs="Arial"/>
          <w:sz w:val="22"/>
          <w:szCs w:val="22"/>
          <w:lang w:eastAsia="en-US"/>
        </w:rPr>
        <w:t>processed;</w:t>
      </w:r>
      <w:proofErr w:type="gramEnd"/>
    </w:p>
    <w:p w:rsidRPr="000F00CD" w:rsidR="00476CB7" w:rsidP="00476CB7" w:rsidRDefault="00476CB7" w14:paraId="79CC87A4" w14:textId="77777777">
      <w:pPr>
        <w:tabs>
          <w:tab w:val="left" w:pos="284"/>
        </w:tabs>
        <w:spacing w:before="120" w:after="200" w:line="276" w:lineRule="auto"/>
        <w:ind w:left="1224"/>
        <w:contextualSpacing/>
        <w:rPr>
          <w:rFonts w:eastAsia="Calibri" w:cs="Arial"/>
          <w:sz w:val="22"/>
          <w:szCs w:val="22"/>
          <w:lang w:eastAsia="en-US"/>
        </w:rPr>
      </w:pPr>
    </w:p>
    <w:p w:rsidR="00476CB7" w:rsidP="00DF417B" w:rsidRDefault="00476CB7" w14:paraId="367C8B3A"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where consent is withdrawn and there is no other legal basis for the </w:t>
      </w:r>
      <w:proofErr w:type="gramStart"/>
      <w:r w:rsidRPr="000F00CD">
        <w:rPr>
          <w:rFonts w:eastAsia="Calibri" w:cs="Arial"/>
          <w:sz w:val="22"/>
          <w:szCs w:val="22"/>
          <w:lang w:eastAsia="en-US"/>
        </w:rPr>
        <w:t>processing;</w:t>
      </w:r>
      <w:proofErr w:type="gramEnd"/>
    </w:p>
    <w:p w:rsidRPr="000F00CD" w:rsidR="00476CB7" w:rsidP="00476CB7" w:rsidRDefault="00476CB7" w14:paraId="62F5F23B" w14:textId="77777777">
      <w:pPr>
        <w:tabs>
          <w:tab w:val="left" w:pos="284"/>
        </w:tabs>
        <w:spacing w:before="120" w:after="200" w:line="276" w:lineRule="auto"/>
        <w:contextualSpacing/>
        <w:rPr>
          <w:rFonts w:eastAsia="Calibri" w:cs="Arial"/>
          <w:sz w:val="22"/>
          <w:szCs w:val="22"/>
          <w:lang w:eastAsia="en-US"/>
        </w:rPr>
      </w:pPr>
    </w:p>
    <w:p w:rsidR="00476CB7" w:rsidP="00DF417B" w:rsidRDefault="00476CB7" w14:paraId="105AAA30"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where an objection has been raised under the right to object, and found to be </w:t>
      </w:r>
      <w:proofErr w:type="gramStart"/>
      <w:r w:rsidRPr="000F00CD">
        <w:rPr>
          <w:rFonts w:eastAsia="Calibri" w:cs="Arial"/>
          <w:sz w:val="22"/>
          <w:szCs w:val="22"/>
          <w:lang w:eastAsia="en-US"/>
        </w:rPr>
        <w:t>legitimate;</w:t>
      </w:r>
      <w:proofErr w:type="gramEnd"/>
    </w:p>
    <w:p w:rsidRPr="000F00CD" w:rsidR="00476CB7" w:rsidP="00476CB7" w:rsidRDefault="00476CB7" w14:paraId="013FA45F" w14:textId="77777777">
      <w:pPr>
        <w:tabs>
          <w:tab w:val="left" w:pos="284"/>
        </w:tabs>
        <w:spacing w:before="120" w:after="200" w:line="276" w:lineRule="auto"/>
        <w:contextualSpacing/>
        <w:rPr>
          <w:rFonts w:eastAsia="Calibri" w:cs="Arial"/>
          <w:sz w:val="22"/>
          <w:szCs w:val="22"/>
          <w:lang w:eastAsia="en-US"/>
        </w:rPr>
      </w:pPr>
    </w:p>
    <w:p w:rsidR="00476CB7" w:rsidP="00DF417B" w:rsidRDefault="00476CB7" w14:paraId="01917515"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where personal data is being unlawfully processed (usually where one of the conditions for processing cannot be met</w:t>
      </w:r>
      <w:proofErr w:type="gramStart"/>
      <w:r w:rsidRPr="000F00CD">
        <w:rPr>
          <w:rFonts w:eastAsia="Calibri" w:cs="Arial"/>
          <w:sz w:val="22"/>
          <w:szCs w:val="22"/>
          <w:lang w:eastAsia="en-US"/>
        </w:rPr>
        <w:t>);</w:t>
      </w:r>
      <w:proofErr w:type="gramEnd"/>
    </w:p>
    <w:p w:rsidRPr="006A405F" w:rsidR="00476CB7" w:rsidP="00476CB7" w:rsidRDefault="00476CB7" w14:paraId="44454C52" w14:textId="77777777">
      <w:pPr>
        <w:tabs>
          <w:tab w:val="left" w:pos="284"/>
        </w:tabs>
        <w:spacing w:before="120" w:after="200" w:line="276" w:lineRule="auto"/>
        <w:contextualSpacing/>
        <w:rPr>
          <w:rFonts w:eastAsia="Calibri" w:cs="Arial"/>
          <w:sz w:val="22"/>
          <w:szCs w:val="22"/>
          <w:lang w:eastAsia="en-US"/>
        </w:rPr>
      </w:pPr>
    </w:p>
    <w:p w:rsidRPr="009169E2" w:rsidR="00476CB7" w:rsidP="00DF417B" w:rsidRDefault="00476CB7" w14:paraId="318DB2C7"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where there is a legal obligation on the  Trust to delete.</w:t>
      </w:r>
    </w:p>
    <w:p w:rsidRPr="000F00CD" w:rsidR="00476CB7" w:rsidP="00476CB7" w:rsidRDefault="00476CB7" w14:paraId="24104460" w14:textId="77777777">
      <w:pPr>
        <w:keepNext/>
        <w:tabs>
          <w:tab w:val="left" w:pos="284"/>
        </w:tabs>
        <w:spacing w:before="120" w:after="200" w:line="276" w:lineRule="auto"/>
        <w:ind w:left="720"/>
        <w:contextualSpacing/>
        <w:rPr>
          <w:rFonts w:eastAsia="Calibri" w:cs="Arial"/>
          <w:sz w:val="22"/>
          <w:szCs w:val="22"/>
          <w:lang w:eastAsia="en-US"/>
        </w:rPr>
      </w:pPr>
    </w:p>
    <w:p w:rsidR="00476CB7" w:rsidP="00DF417B" w:rsidRDefault="00674CF8" w14:paraId="1F1BE6AD" w14:textId="2CD21863">
      <w:pPr>
        <w:numPr>
          <w:ilvl w:val="1"/>
          <w:numId w:val="16"/>
        </w:numPr>
        <w:tabs>
          <w:tab w:val="left" w:pos="284"/>
        </w:tabs>
        <w:spacing w:before="120" w:after="200" w:line="276" w:lineRule="auto"/>
        <w:rPr>
          <w:rFonts w:eastAsia="Calibri" w:cs="Arial"/>
          <w:sz w:val="22"/>
          <w:szCs w:val="22"/>
          <w:lang w:eastAsia="en-US"/>
        </w:rPr>
      </w:pPr>
      <w:r>
        <w:rPr>
          <w:rFonts w:eastAsia="Calibri" w:cs="Arial"/>
          <w:color w:val="00B050"/>
          <w:sz w:val="22"/>
          <w:szCs w:val="22"/>
          <w:lang w:eastAsia="en-US"/>
        </w:rPr>
        <w:t xml:space="preserve"> 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Pr>
          <w:rFonts w:eastAsia="Calibri" w:cs="Arial"/>
          <w:color w:val="00B050"/>
          <w:sz w:val="22"/>
          <w:szCs w:val="22"/>
          <w:lang w:eastAsia="en-US"/>
        </w:rPr>
        <w:t xml:space="preserve"> </w:t>
      </w:r>
      <w:r w:rsidRPr="00D72CE6" w:rsidR="00476CB7">
        <w:rPr>
          <w:rFonts w:eastAsia="Calibri" w:cs="Arial"/>
          <w:sz w:val="22"/>
          <w:szCs w:val="22"/>
          <w:lang w:eastAsia="en-US"/>
        </w:rPr>
        <w:t xml:space="preserve">will </w:t>
      </w:r>
      <w:proofErr w:type="gramStart"/>
      <w:r w:rsidRPr="00D72CE6" w:rsidR="00476CB7">
        <w:rPr>
          <w:rFonts w:eastAsia="Calibri" w:cs="Arial"/>
          <w:sz w:val="22"/>
          <w:szCs w:val="22"/>
          <w:lang w:eastAsia="en-US"/>
        </w:rPr>
        <w:t>make a decision</w:t>
      </w:r>
      <w:proofErr w:type="gramEnd"/>
      <w:r w:rsidRPr="00D72CE6" w:rsidR="00476CB7">
        <w:rPr>
          <w:rFonts w:eastAsia="Calibri" w:cs="Arial"/>
          <w:sz w:val="22"/>
          <w:szCs w:val="22"/>
          <w:lang w:eastAsia="en-US"/>
        </w:rPr>
        <w:t xml:space="preserve"> regarding any application for erasure of personal data, and will balance the request against the exemptions provided for in the law.  Where a decision is made to erase the data, and this data has been passed to other data controllers, and</w:t>
      </w:r>
      <w:r w:rsidR="00476CB7">
        <w:rPr>
          <w:rFonts w:eastAsia="Calibri" w:cs="Arial"/>
          <w:sz w:val="22"/>
          <w:szCs w:val="22"/>
          <w:lang w:eastAsia="en-US"/>
        </w:rPr>
        <w:t xml:space="preserve"> </w:t>
      </w:r>
      <w:r w:rsidRPr="00D72CE6" w:rsidR="00476CB7">
        <w:rPr>
          <w:rFonts w:eastAsia="Calibri" w:cs="Arial"/>
          <w:sz w:val="22"/>
          <w:szCs w:val="22"/>
          <w:lang w:eastAsia="en-US"/>
        </w:rPr>
        <w:t>/</w:t>
      </w:r>
      <w:r w:rsidR="00476CB7">
        <w:rPr>
          <w:rFonts w:eastAsia="Calibri" w:cs="Arial"/>
          <w:sz w:val="22"/>
          <w:szCs w:val="22"/>
          <w:lang w:eastAsia="en-US"/>
        </w:rPr>
        <w:t xml:space="preserve"> </w:t>
      </w:r>
      <w:r w:rsidRPr="00D72CE6" w:rsidR="00476CB7">
        <w:rPr>
          <w:rFonts w:eastAsia="Calibri" w:cs="Arial"/>
          <w:sz w:val="22"/>
          <w:szCs w:val="22"/>
          <w:lang w:eastAsia="en-US"/>
        </w:rPr>
        <w:t>or has been made public, reasonable attempts to inform those controllers of the request shall be made.</w:t>
      </w:r>
    </w:p>
    <w:p w:rsidRPr="009169E2" w:rsidR="00476CB7" w:rsidP="00476CB7" w:rsidRDefault="00476CB7" w14:paraId="0C6D3F7C" w14:textId="77777777">
      <w:pPr>
        <w:autoSpaceDE w:val="0"/>
        <w:autoSpaceDN w:val="0"/>
        <w:adjustRightInd w:val="0"/>
        <w:spacing w:before="120" w:line="276" w:lineRule="auto"/>
        <w:ind w:right="-694" w:firstLine="491"/>
        <w:rPr>
          <w:rFonts w:eastAsia="Calibri" w:cs="Arial"/>
          <w:b/>
          <w:sz w:val="22"/>
          <w:szCs w:val="22"/>
          <w:lang w:eastAsia="en-US"/>
        </w:rPr>
      </w:pPr>
      <w:r>
        <w:rPr>
          <w:rFonts w:eastAsia="Calibri" w:cs="Arial"/>
          <w:b/>
          <w:sz w:val="22"/>
          <w:szCs w:val="22"/>
          <w:lang w:eastAsia="en-US"/>
        </w:rPr>
        <w:t>Right to restrict processing</w:t>
      </w:r>
    </w:p>
    <w:p w:rsidRPr="009169E2" w:rsidR="00476CB7" w:rsidP="00DF417B" w:rsidRDefault="00476CB7" w14:paraId="56293A35" w14:textId="77777777">
      <w:pPr>
        <w:pStyle w:val="ListParagraph"/>
        <w:numPr>
          <w:ilvl w:val="1"/>
          <w:numId w:val="16"/>
        </w:numPr>
        <w:tabs>
          <w:tab w:val="left" w:pos="284"/>
        </w:tabs>
        <w:spacing w:before="120" w:after="200" w:line="276" w:lineRule="auto"/>
        <w:rPr>
          <w:rFonts w:eastAsia="Calibri" w:cs="Arial"/>
          <w:sz w:val="22"/>
          <w:szCs w:val="22"/>
          <w:lang w:eastAsia="en-US"/>
        </w:rPr>
      </w:pPr>
      <w:r w:rsidRPr="009169E2">
        <w:rPr>
          <w:rFonts w:eastAsia="Calibri" w:cs="Arial"/>
          <w:sz w:val="22"/>
          <w:szCs w:val="22"/>
          <w:lang w:eastAsia="en-US"/>
        </w:rPr>
        <w:t>In the following circumstances, processing of an individual’s personal data may be restricted:</w:t>
      </w:r>
    </w:p>
    <w:p w:rsidRPr="006A405F" w:rsidR="00476CB7" w:rsidP="00DF417B" w:rsidRDefault="00476CB7" w14:paraId="06AAEC02" w14:textId="77777777">
      <w:pPr>
        <w:numPr>
          <w:ilvl w:val="1"/>
          <w:numId w:val="16"/>
        </w:numPr>
        <w:tabs>
          <w:tab w:val="left" w:pos="284"/>
        </w:tabs>
        <w:spacing w:before="120" w:after="200" w:line="276" w:lineRule="auto"/>
        <w:rPr>
          <w:rFonts w:eastAsia="Calibri" w:cs="Arial"/>
          <w:sz w:val="22"/>
          <w:szCs w:val="22"/>
          <w:lang w:eastAsia="en-US"/>
        </w:rPr>
      </w:pPr>
      <w:r w:rsidRPr="009169E2">
        <w:rPr>
          <w:rFonts w:eastAsia="Calibri" w:cs="Arial"/>
          <w:sz w:val="22"/>
          <w:szCs w:val="22"/>
          <w:lang w:eastAsia="en-US"/>
        </w:rPr>
        <w:t>In the following circumstances, processing of an individual’s personal data may be restricted:</w:t>
      </w:r>
    </w:p>
    <w:p w:rsidRPr="000F00CD" w:rsidR="00476CB7" w:rsidP="00DF417B" w:rsidRDefault="00476CB7" w14:paraId="662CB9A7"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where the accuracy of data has been contested, during the period when the </w:t>
      </w:r>
      <w:r w:rsidR="00674CF8">
        <w:rPr>
          <w:rFonts w:eastAsia="Calibri" w:cs="Arial"/>
          <w:sz w:val="22"/>
          <w:szCs w:val="22"/>
          <w:lang w:eastAsia="en-US"/>
        </w:rPr>
        <w:t>Trust</w:t>
      </w:r>
      <w:r w:rsidRPr="000F00CD" w:rsidR="00674CF8">
        <w:rPr>
          <w:rFonts w:eastAsia="Calibri" w:cs="Arial"/>
          <w:sz w:val="22"/>
          <w:szCs w:val="22"/>
          <w:lang w:eastAsia="en-US"/>
        </w:rPr>
        <w:t xml:space="preserve"> </w:t>
      </w:r>
      <w:r w:rsidRPr="000F00CD">
        <w:rPr>
          <w:rFonts w:eastAsia="Calibri" w:cs="Arial"/>
          <w:sz w:val="22"/>
          <w:szCs w:val="22"/>
          <w:lang w:eastAsia="en-US"/>
        </w:rPr>
        <w:t xml:space="preserve">is attempting to verify the accuracy of the </w:t>
      </w:r>
      <w:proofErr w:type="gramStart"/>
      <w:r w:rsidRPr="000F00CD">
        <w:rPr>
          <w:rFonts w:eastAsia="Calibri" w:cs="Arial"/>
          <w:sz w:val="22"/>
          <w:szCs w:val="22"/>
          <w:lang w:eastAsia="en-US"/>
        </w:rPr>
        <w:t>data;</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0F00CD" w:rsidR="00476CB7" w:rsidP="00DF417B" w:rsidRDefault="00476CB7" w14:paraId="5CDB2CF5"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where processing has been found to be unlawful, and the individual has asked that there be a restriction on processing rather than </w:t>
      </w:r>
      <w:proofErr w:type="gramStart"/>
      <w:r w:rsidRPr="000F00CD">
        <w:rPr>
          <w:rFonts w:eastAsia="Calibri" w:cs="Arial"/>
          <w:sz w:val="22"/>
          <w:szCs w:val="22"/>
          <w:lang w:eastAsia="en-US"/>
        </w:rPr>
        <w:t>erasure;</w:t>
      </w:r>
      <w:proofErr w:type="gramEnd"/>
      <w:r>
        <w:rPr>
          <w:rFonts w:eastAsia="Calibri" w:cs="Arial"/>
          <w:sz w:val="22"/>
          <w:szCs w:val="22"/>
          <w:lang w:eastAsia="en-US"/>
        </w:rPr>
        <w:tab/>
      </w:r>
      <w:r>
        <w:rPr>
          <w:rFonts w:eastAsia="Calibri" w:cs="Arial"/>
          <w:sz w:val="22"/>
          <w:szCs w:val="22"/>
          <w:lang w:eastAsia="en-US"/>
        </w:rPr>
        <w:tab/>
      </w:r>
    </w:p>
    <w:p w:rsidRPr="000F00CD" w:rsidR="00476CB7" w:rsidP="00DF417B" w:rsidRDefault="00476CB7" w14:paraId="5F58A56B"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where data would normally be deleted, but the individual has requested that their information be kept for the purpose of the establishment, exercise or defence of a legal </w:t>
      </w:r>
      <w:proofErr w:type="gramStart"/>
      <w:r w:rsidRPr="000F00CD">
        <w:rPr>
          <w:rFonts w:eastAsia="Calibri" w:cs="Arial"/>
          <w:sz w:val="22"/>
          <w:szCs w:val="22"/>
          <w:lang w:eastAsia="en-US"/>
        </w:rPr>
        <w:t>claim;</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9169E2" w:rsidR="00476CB7" w:rsidP="00DF417B" w:rsidRDefault="00476CB7" w14:paraId="66CEE1B8" w14:textId="77777777">
      <w:pPr>
        <w:numPr>
          <w:ilvl w:val="2"/>
          <w:numId w:val="16"/>
        </w:numPr>
        <w:tabs>
          <w:tab w:val="left" w:pos="284"/>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where there has been an objection made under para 8.2 above, pending the outcome of any decision.</w:t>
      </w:r>
    </w:p>
    <w:p w:rsidRPr="000F00CD" w:rsidR="00476CB7" w:rsidP="00476CB7" w:rsidRDefault="00476CB7" w14:paraId="29B6469B" w14:textId="77777777">
      <w:pPr>
        <w:tabs>
          <w:tab w:val="left" w:pos="284"/>
        </w:tabs>
        <w:spacing w:before="120" w:after="200" w:line="276" w:lineRule="auto"/>
        <w:ind w:left="720"/>
        <w:contextualSpacing/>
        <w:rPr>
          <w:rFonts w:eastAsia="Calibri" w:cs="Arial"/>
          <w:sz w:val="22"/>
          <w:szCs w:val="22"/>
          <w:lang w:eastAsia="en-US"/>
        </w:rPr>
      </w:pPr>
    </w:p>
    <w:p w:rsidR="00476CB7" w:rsidP="00476CB7" w:rsidRDefault="00476CB7" w14:paraId="50BF7E53" w14:textId="77777777">
      <w:pPr>
        <w:autoSpaceDE w:val="0"/>
        <w:autoSpaceDN w:val="0"/>
        <w:adjustRightInd w:val="0"/>
        <w:spacing w:before="120" w:line="276" w:lineRule="auto"/>
        <w:ind w:right="-694" w:firstLine="491"/>
        <w:rPr>
          <w:rFonts w:eastAsia="Calibri" w:cs="Arial"/>
          <w:b/>
          <w:sz w:val="22"/>
          <w:szCs w:val="22"/>
          <w:lang w:eastAsia="en-US"/>
        </w:rPr>
      </w:pPr>
      <w:r w:rsidRPr="00C16617">
        <w:rPr>
          <w:rFonts w:eastAsia="Calibri" w:cs="Arial"/>
          <w:b/>
          <w:sz w:val="22"/>
          <w:szCs w:val="22"/>
          <w:lang w:eastAsia="en-US"/>
        </w:rPr>
        <w:tab/>
      </w:r>
      <w:r w:rsidRPr="000F00CD">
        <w:rPr>
          <w:rFonts w:eastAsia="Calibri" w:cs="Arial"/>
          <w:b/>
          <w:sz w:val="22"/>
          <w:szCs w:val="22"/>
          <w:lang w:eastAsia="en-US"/>
        </w:rPr>
        <w:t>Right to portability</w:t>
      </w:r>
    </w:p>
    <w:p w:rsidRPr="009169E2" w:rsidR="00476CB7" w:rsidP="00DF417B" w:rsidRDefault="00476CB7" w14:paraId="5D5E2412" w14:textId="72A13835">
      <w:pPr>
        <w:pStyle w:val="ListParagraph"/>
        <w:numPr>
          <w:ilvl w:val="1"/>
          <w:numId w:val="16"/>
        </w:numPr>
        <w:tabs>
          <w:tab w:val="left" w:pos="284"/>
        </w:tabs>
        <w:spacing w:before="120" w:after="200" w:line="276" w:lineRule="auto"/>
        <w:rPr>
          <w:rFonts w:eastAsia="Calibri" w:cs="Arial"/>
          <w:sz w:val="22"/>
          <w:szCs w:val="22"/>
          <w:lang w:eastAsia="en-US"/>
        </w:rPr>
      </w:pPr>
      <w:r w:rsidRPr="009169E2">
        <w:rPr>
          <w:rFonts w:eastAsia="Calibri" w:cs="Arial"/>
          <w:sz w:val="22"/>
          <w:szCs w:val="22"/>
          <w:lang w:eastAsia="en-US"/>
        </w:rPr>
        <w:t xml:space="preserve">If an individual wants to send their personal data to another </w:t>
      </w:r>
      <w:proofErr w:type="gramStart"/>
      <w:r w:rsidRPr="009169E2">
        <w:rPr>
          <w:rFonts w:eastAsia="Calibri" w:cs="Arial"/>
          <w:sz w:val="22"/>
          <w:szCs w:val="22"/>
          <w:lang w:eastAsia="en-US"/>
        </w:rPr>
        <w:t>organisation</w:t>
      </w:r>
      <w:proofErr w:type="gramEnd"/>
      <w:r w:rsidRPr="009169E2">
        <w:rPr>
          <w:rFonts w:eastAsia="Calibri" w:cs="Arial"/>
          <w:sz w:val="22"/>
          <w:szCs w:val="22"/>
          <w:lang w:eastAsia="en-US"/>
        </w:rPr>
        <w:t xml:space="preserve"> they have a right to request that the Trust provides their information in a structured, commonly used, and machine readable format.  As this right is limited to situations where the Academy Trust is processing the information </w:t>
      </w:r>
      <w:proofErr w:type="gramStart"/>
      <w:r w:rsidRPr="009169E2">
        <w:rPr>
          <w:rFonts w:eastAsia="Calibri" w:cs="Arial"/>
          <w:sz w:val="22"/>
          <w:szCs w:val="22"/>
          <w:lang w:eastAsia="en-US"/>
        </w:rPr>
        <w:t>on the basis of</w:t>
      </w:r>
      <w:proofErr w:type="gramEnd"/>
      <w:r w:rsidRPr="009169E2">
        <w:rPr>
          <w:rFonts w:eastAsia="Calibri" w:cs="Arial"/>
          <w:sz w:val="22"/>
          <w:szCs w:val="22"/>
          <w:lang w:eastAsia="en-US"/>
        </w:rPr>
        <w:t xml:space="preserve"> consent or performance of a contract, the situations in which this right can be exercised will be quite limited. If a request for this is made, it should be forwarded to  </w:t>
      </w:r>
      <w:r w:rsidR="00674CF8">
        <w:rPr>
          <w:rFonts w:eastAsia="Calibri" w:cs="Arial"/>
          <w:sz w:val="22"/>
          <w:szCs w:val="22"/>
          <w:lang w:eastAsia="en-US"/>
        </w:rPr>
        <w:t xml:space="preserve">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 xml:space="preserve">Executive </w:t>
      </w:r>
      <w:r w:rsidR="00D014CC">
        <w:rPr>
          <w:rFonts w:eastAsia="Calibri" w:cs="Arial"/>
          <w:color w:val="00B050"/>
          <w:sz w:val="22"/>
          <w:szCs w:val="22"/>
          <w:lang w:eastAsia="en-US"/>
        </w:rPr>
        <w:t>Officer</w:t>
      </w:r>
      <w:r w:rsidR="00674CF8">
        <w:rPr>
          <w:rFonts w:eastAsia="Calibri" w:cs="Arial"/>
          <w:color w:val="00B050"/>
          <w:sz w:val="22"/>
          <w:szCs w:val="22"/>
          <w:lang w:eastAsia="en-US"/>
        </w:rPr>
        <w:t xml:space="preserve"> </w:t>
      </w:r>
      <w:r w:rsidRPr="009169E2">
        <w:rPr>
          <w:rFonts w:eastAsia="Calibri" w:cs="Arial"/>
          <w:sz w:val="22"/>
          <w:szCs w:val="22"/>
          <w:lang w:eastAsia="en-US"/>
        </w:rPr>
        <w:t xml:space="preserve">within 2 working days of receipt, and </w:t>
      </w:r>
      <w:r w:rsidR="00674CF8">
        <w:rPr>
          <w:rFonts w:eastAsia="Calibri" w:cs="Arial"/>
          <w:color w:val="00B050"/>
          <w:sz w:val="22"/>
          <w:szCs w:val="22"/>
          <w:lang w:eastAsia="en-US"/>
        </w:rPr>
        <w:t xml:space="preserve">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Pr="009169E2">
        <w:rPr>
          <w:rFonts w:eastAsia="Calibri" w:cs="Arial"/>
          <w:sz w:val="22"/>
          <w:szCs w:val="22"/>
          <w:lang w:eastAsia="en-US"/>
        </w:rPr>
        <w:t xml:space="preserve"> will review and revert as necessary.</w:t>
      </w:r>
    </w:p>
    <w:p w:rsidR="00476CB7" w:rsidP="00DF417B" w:rsidRDefault="00476CB7" w14:paraId="7F9AB248" w14:textId="77777777">
      <w:pPr>
        <w:numPr>
          <w:ilvl w:val="0"/>
          <w:numId w:val="28"/>
        </w:numPr>
        <w:tabs>
          <w:tab w:val="left" w:pos="284"/>
        </w:tabs>
        <w:spacing w:before="120" w:after="200" w:line="276" w:lineRule="auto"/>
        <w:contextualSpacing/>
        <w:rPr>
          <w:rFonts w:eastAsia="Calibri" w:cs="Arial"/>
          <w:b/>
          <w:sz w:val="22"/>
          <w:szCs w:val="22"/>
          <w:lang w:eastAsia="en-US"/>
        </w:rPr>
      </w:pPr>
      <w:r w:rsidRPr="000F00CD">
        <w:rPr>
          <w:rFonts w:eastAsia="Calibri" w:cs="Arial"/>
          <w:b/>
          <w:sz w:val="22"/>
          <w:szCs w:val="22"/>
          <w:lang w:eastAsia="en-US"/>
        </w:rPr>
        <w:t>BREACH OF ANY REQUIREMENT OF THE GDPR</w:t>
      </w:r>
    </w:p>
    <w:p w:rsidR="00476CB7" w:rsidP="00476CB7" w:rsidRDefault="00476CB7" w14:paraId="6CB67C00" w14:textId="77777777">
      <w:pPr>
        <w:tabs>
          <w:tab w:val="left" w:pos="284"/>
        </w:tabs>
        <w:spacing w:before="120" w:after="200" w:line="276" w:lineRule="auto"/>
        <w:ind w:left="420"/>
        <w:contextualSpacing/>
        <w:rPr>
          <w:rFonts w:eastAsia="Calibri" w:cs="Arial"/>
          <w:b/>
          <w:sz w:val="22"/>
          <w:szCs w:val="22"/>
          <w:lang w:eastAsia="en-US"/>
        </w:rPr>
      </w:pPr>
    </w:p>
    <w:p w:rsidRPr="00F859CE" w:rsidR="00476CB7" w:rsidP="00DF417B" w:rsidRDefault="00476CB7" w14:paraId="2FBFF1FB" w14:textId="588A4BFF">
      <w:pPr>
        <w:numPr>
          <w:ilvl w:val="1"/>
          <w:numId w:val="32"/>
        </w:numPr>
        <w:tabs>
          <w:tab w:val="left" w:pos="284"/>
        </w:tabs>
        <w:spacing w:before="120" w:after="200" w:line="276" w:lineRule="auto"/>
        <w:contextualSpacing/>
        <w:rPr>
          <w:rFonts w:eastAsia="Calibri" w:cs="Arial"/>
          <w:b/>
          <w:sz w:val="22"/>
          <w:szCs w:val="22"/>
          <w:lang w:eastAsia="en-US"/>
        </w:rPr>
      </w:pPr>
      <w:proofErr w:type="gramStart"/>
      <w:r w:rsidRPr="00F859CE">
        <w:rPr>
          <w:rFonts w:eastAsia="Calibri" w:cs="Arial"/>
          <w:sz w:val="22"/>
          <w:szCs w:val="22"/>
          <w:lang w:eastAsia="en-US"/>
        </w:rPr>
        <w:t>Any and all</w:t>
      </w:r>
      <w:proofErr w:type="gramEnd"/>
      <w:r w:rsidRPr="00F859CE">
        <w:rPr>
          <w:rFonts w:eastAsia="Calibri" w:cs="Arial"/>
          <w:sz w:val="22"/>
          <w:szCs w:val="22"/>
          <w:lang w:eastAsia="en-US"/>
        </w:rPr>
        <w:t xml:space="preserve"> breaches of the GDPR, including a breach of any of the data protection principles shall be reported as soon as </w:t>
      </w:r>
      <w:r w:rsidR="00156D73">
        <w:rPr>
          <w:rFonts w:eastAsia="Calibri" w:cs="Arial"/>
          <w:sz w:val="22"/>
          <w:szCs w:val="22"/>
          <w:lang w:eastAsia="en-US"/>
        </w:rPr>
        <w:t>it is discovered, to</w:t>
      </w:r>
      <w:r w:rsidR="00674CF8">
        <w:rPr>
          <w:rFonts w:eastAsia="Calibri" w:cs="Arial"/>
          <w:sz w:val="22"/>
          <w:szCs w:val="22"/>
          <w:lang w:eastAsia="en-US"/>
        </w:rPr>
        <w:t xml:space="preserve"> 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Pr="00F859CE">
        <w:rPr>
          <w:rFonts w:eastAsia="Calibri" w:cs="Arial"/>
          <w:sz w:val="22"/>
          <w:szCs w:val="22"/>
          <w:lang w:eastAsia="en-US"/>
        </w:rPr>
        <w:t>.</w:t>
      </w:r>
    </w:p>
    <w:p w:rsidR="00476CB7" w:rsidP="00DF417B" w:rsidRDefault="00476CB7" w14:paraId="71B2E5E6" w14:textId="25F1169F">
      <w:pPr>
        <w:pStyle w:val="ListParagraph"/>
        <w:numPr>
          <w:ilvl w:val="1"/>
          <w:numId w:val="32"/>
        </w:numPr>
        <w:tabs>
          <w:tab w:val="left" w:pos="284"/>
        </w:tabs>
        <w:spacing w:before="120" w:after="200" w:line="276" w:lineRule="auto"/>
        <w:rPr>
          <w:rFonts w:eastAsia="Calibri" w:cs="Arial"/>
          <w:sz w:val="22"/>
          <w:szCs w:val="22"/>
          <w:lang w:eastAsia="en-US"/>
        </w:rPr>
      </w:pPr>
      <w:r w:rsidRPr="009C3126">
        <w:rPr>
          <w:rFonts w:eastAsia="Calibri" w:cs="Arial"/>
          <w:sz w:val="22"/>
          <w:szCs w:val="22"/>
          <w:lang w:eastAsia="en-US"/>
        </w:rPr>
        <w:t xml:space="preserve">Once notified, 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00674CF8">
        <w:rPr>
          <w:rFonts w:eastAsia="Calibri" w:cs="Arial"/>
          <w:color w:val="00B050"/>
          <w:sz w:val="22"/>
          <w:szCs w:val="22"/>
          <w:lang w:eastAsia="en-US"/>
        </w:rPr>
        <w:t xml:space="preserve"> </w:t>
      </w:r>
      <w:r w:rsidRPr="009C3126">
        <w:rPr>
          <w:rFonts w:eastAsia="Calibri" w:cs="Arial"/>
          <w:sz w:val="22"/>
          <w:szCs w:val="22"/>
          <w:lang w:eastAsia="en-US"/>
        </w:rPr>
        <w:t>shall assess:</w:t>
      </w:r>
    </w:p>
    <w:p w:rsidRPr="009169E2" w:rsidR="00476CB7" w:rsidP="00476CB7" w:rsidRDefault="00476CB7" w14:paraId="772A9FD6" w14:textId="77777777">
      <w:pPr>
        <w:pStyle w:val="ListParagraph"/>
        <w:tabs>
          <w:tab w:val="left" w:pos="284"/>
        </w:tabs>
        <w:spacing w:before="120" w:after="200" w:line="276" w:lineRule="auto"/>
        <w:ind w:left="420"/>
        <w:rPr>
          <w:rFonts w:eastAsia="Calibri" w:cs="Arial"/>
          <w:sz w:val="22"/>
          <w:szCs w:val="22"/>
          <w:lang w:eastAsia="en-US"/>
        </w:rPr>
      </w:pPr>
    </w:p>
    <w:p w:rsidR="00476CB7" w:rsidP="00DF417B" w:rsidRDefault="00476CB7" w14:paraId="3942DB8A" w14:textId="77777777">
      <w:pPr>
        <w:pStyle w:val="ListParagraph"/>
        <w:numPr>
          <w:ilvl w:val="2"/>
          <w:numId w:val="29"/>
        </w:numPr>
        <w:tabs>
          <w:tab w:val="left" w:pos="284"/>
        </w:tabs>
        <w:spacing w:before="120" w:after="200" w:line="276" w:lineRule="auto"/>
        <w:rPr>
          <w:rFonts w:eastAsia="Calibri" w:cs="Arial"/>
          <w:sz w:val="22"/>
          <w:szCs w:val="22"/>
          <w:lang w:eastAsia="en-US"/>
        </w:rPr>
      </w:pPr>
      <w:r w:rsidRPr="00F859CE">
        <w:rPr>
          <w:rFonts w:eastAsia="Calibri" w:cs="Arial"/>
          <w:sz w:val="22"/>
          <w:szCs w:val="22"/>
          <w:lang w:eastAsia="en-US"/>
        </w:rPr>
        <w:t xml:space="preserve">the extent of the </w:t>
      </w:r>
      <w:proofErr w:type="gramStart"/>
      <w:r w:rsidRPr="00F859CE">
        <w:rPr>
          <w:rFonts w:eastAsia="Calibri" w:cs="Arial"/>
          <w:sz w:val="22"/>
          <w:szCs w:val="22"/>
          <w:lang w:eastAsia="en-US"/>
        </w:rPr>
        <w:t>breach;</w:t>
      </w:r>
      <w:proofErr w:type="gramEnd"/>
      <w:r w:rsidRPr="00F859CE">
        <w:rPr>
          <w:rFonts w:eastAsia="Calibri" w:cs="Arial"/>
          <w:sz w:val="22"/>
          <w:szCs w:val="22"/>
          <w:lang w:eastAsia="en-US"/>
        </w:rPr>
        <w:t xml:space="preserve"> </w:t>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00476CB7" w:rsidP="00DF417B" w:rsidRDefault="00476CB7" w14:paraId="54ED0E47" w14:textId="77777777">
      <w:pPr>
        <w:pStyle w:val="ListParagraph"/>
        <w:numPr>
          <w:ilvl w:val="2"/>
          <w:numId w:val="29"/>
        </w:numPr>
        <w:tabs>
          <w:tab w:val="left" w:pos="284"/>
        </w:tabs>
        <w:spacing w:before="120" w:after="200" w:line="276" w:lineRule="auto"/>
        <w:rPr>
          <w:rFonts w:eastAsia="Calibri" w:cs="Arial"/>
          <w:sz w:val="22"/>
          <w:szCs w:val="22"/>
          <w:lang w:eastAsia="en-US"/>
        </w:rPr>
      </w:pPr>
      <w:r w:rsidRPr="00F859CE">
        <w:rPr>
          <w:rFonts w:eastAsia="Calibri" w:cs="Arial"/>
          <w:sz w:val="22"/>
          <w:szCs w:val="22"/>
          <w:lang w:eastAsia="en-US"/>
        </w:rPr>
        <w:t xml:space="preserve">the risks to the data subjects as a consequence of the </w:t>
      </w:r>
      <w:proofErr w:type="gramStart"/>
      <w:r w:rsidRPr="00F859CE">
        <w:rPr>
          <w:rFonts w:eastAsia="Calibri" w:cs="Arial"/>
          <w:sz w:val="22"/>
          <w:szCs w:val="22"/>
          <w:lang w:eastAsia="en-US"/>
        </w:rPr>
        <w:t>breach;</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00476CB7" w:rsidP="00DF417B" w:rsidRDefault="00476CB7" w14:paraId="2549AF22" w14:textId="77777777">
      <w:pPr>
        <w:pStyle w:val="ListParagraph"/>
        <w:numPr>
          <w:ilvl w:val="2"/>
          <w:numId w:val="29"/>
        </w:numPr>
        <w:tabs>
          <w:tab w:val="left" w:pos="284"/>
        </w:tabs>
        <w:spacing w:before="120" w:after="200" w:line="276" w:lineRule="auto"/>
        <w:rPr>
          <w:rFonts w:eastAsia="Calibri" w:cs="Arial"/>
          <w:sz w:val="22"/>
          <w:szCs w:val="22"/>
          <w:lang w:eastAsia="en-US"/>
        </w:rPr>
      </w:pPr>
      <w:r w:rsidRPr="00F859CE">
        <w:rPr>
          <w:rFonts w:eastAsia="Calibri" w:cs="Arial"/>
          <w:sz w:val="22"/>
          <w:szCs w:val="22"/>
          <w:lang w:eastAsia="en-US"/>
        </w:rPr>
        <w:t xml:space="preserve">any security measures in place that will protect the </w:t>
      </w:r>
      <w:proofErr w:type="gramStart"/>
      <w:r w:rsidRPr="00F859CE">
        <w:rPr>
          <w:rFonts w:eastAsia="Calibri" w:cs="Arial"/>
          <w:sz w:val="22"/>
          <w:szCs w:val="22"/>
          <w:lang w:eastAsia="en-US"/>
        </w:rPr>
        <w:t>information;</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00476CB7" w:rsidP="00DF417B" w:rsidRDefault="00476CB7" w14:paraId="16D07010" w14:textId="77777777">
      <w:pPr>
        <w:pStyle w:val="ListParagraph"/>
        <w:numPr>
          <w:ilvl w:val="2"/>
          <w:numId w:val="29"/>
        </w:numPr>
        <w:tabs>
          <w:tab w:val="left" w:pos="284"/>
        </w:tabs>
        <w:spacing w:before="120" w:after="200" w:line="276" w:lineRule="auto"/>
        <w:rPr>
          <w:rFonts w:eastAsia="Calibri" w:cs="Arial"/>
          <w:sz w:val="22"/>
          <w:szCs w:val="22"/>
          <w:lang w:eastAsia="en-US"/>
        </w:rPr>
      </w:pPr>
      <w:r w:rsidRPr="00F859CE">
        <w:rPr>
          <w:rFonts w:eastAsia="Calibri" w:cs="Arial"/>
          <w:sz w:val="22"/>
          <w:szCs w:val="22"/>
          <w:lang w:eastAsia="en-US"/>
        </w:rPr>
        <w:t>any measures that can be taken immediately to mitigate the risk to the individuals.</w:t>
      </w:r>
    </w:p>
    <w:p w:rsidRPr="00F859CE" w:rsidR="00476CB7" w:rsidP="00476CB7" w:rsidRDefault="00476CB7" w14:paraId="5567DEF1" w14:textId="77777777">
      <w:pPr>
        <w:pStyle w:val="ListParagraph"/>
        <w:tabs>
          <w:tab w:val="left" w:pos="284"/>
        </w:tabs>
        <w:spacing w:before="120" w:after="200" w:line="276" w:lineRule="auto"/>
        <w:ind w:left="1140"/>
        <w:rPr>
          <w:rFonts w:eastAsia="Calibri" w:cs="Arial"/>
          <w:sz w:val="22"/>
          <w:szCs w:val="22"/>
          <w:lang w:eastAsia="en-US"/>
        </w:rPr>
      </w:pPr>
    </w:p>
    <w:p w:rsidR="00476CB7" w:rsidP="00DF417B" w:rsidRDefault="00156D73" w14:paraId="0CE0A82F" w14:textId="17404C10">
      <w:pPr>
        <w:pStyle w:val="ListParagraph"/>
        <w:numPr>
          <w:ilvl w:val="1"/>
          <w:numId w:val="29"/>
        </w:numPr>
        <w:tabs>
          <w:tab w:val="left" w:pos="284"/>
        </w:tabs>
        <w:spacing w:before="120" w:after="200" w:line="276" w:lineRule="auto"/>
        <w:rPr>
          <w:rFonts w:eastAsia="Calibri" w:cs="Arial"/>
          <w:sz w:val="22"/>
          <w:szCs w:val="22"/>
          <w:lang w:eastAsia="en-US"/>
        </w:rPr>
      </w:pPr>
      <w:r>
        <w:rPr>
          <w:rFonts w:eastAsia="Calibri" w:cs="Arial"/>
          <w:sz w:val="22"/>
          <w:szCs w:val="22"/>
          <w:lang w:eastAsia="en-US"/>
        </w:rPr>
        <w:t xml:space="preserve">Unless </w:t>
      </w:r>
      <w:r w:rsidR="00674CF8">
        <w:rPr>
          <w:rFonts w:eastAsia="Calibri" w:cs="Arial"/>
          <w:sz w:val="22"/>
          <w:szCs w:val="22"/>
          <w:lang w:eastAsia="en-US"/>
        </w:rPr>
        <w:t xml:space="preserve">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00674CF8">
        <w:rPr>
          <w:rFonts w:eastAsia="Calibri" w:cs="Arial"/>
          <w:color w:val="00B050"/>
          <w:sz w:val="22"/>
          <w:szCs w:val="22"/>
          <w:lang w:eastAsia="en-US"/>
        </w:rPr>
        <w:t xml:space="preserve"> </w:t>
      </w:r>
      <w:r w:rsidRPr="009C3126" w:rsidR="00476CB7">
        <w:rPr>
          <w:rFonts w:eastAsia="Calibri" w:cs="Arial"/>
          <w:sz w:val="22"/>
          <w:szCs w:val="22"/>
          <w:lang w:eastAsia="en-US"/>
        </w:rPr>
        <w:t>concludes that there is unlikely to be any risk to individuals from the breach, it must be notified to the Information Commissioner’s Office within 72 hours of the breach having come to the attention of the Academy Trust, unless a delay can be justified.</w:t>
      </w:r>
    </w:p>
    <w:p w:rsidRPr="009C3126" w:rsidR="00476CB7" w:rsidP="00476CB7" w:rsidRDefault="00476CB7" w14:paraId="21A0C461" w14:textId="77777777">
      <w:pPr>
        <w:pStyle w:val="ListParagraph"/>
        <w:tabs>
          <w:tab w:val="left" w:pos="284"/>
        </w:tabs>
        <w:spacing w:before="120" w:after="200" w:line="276" w:lineRule="auto"/>
        <w:ind w:left="810"/>
        <w:rPr>
          <w:rFonts w:eastAsia="Calibri" w:cs="Arial"/>
          <w:sz w:val="22"/>
          <w:szCs w:val="22"/>
          <w:lang w:eastAsia="en-US"/>
        </w:rPr>
      </w:pPr>
    </w:p>
    <w:p w:rsidR="00476CB7" w:rsidP="00DF417B" w:rsidRDefault="00476CB7" w14:paraId="2F9A84A5" w14:textId="77777777">
      <w:pPr>
        <w:pStyle w:val="ListParagraph"/>
        <w:numPr>
          <w:ilvl w:val="1"/>
          <w:numId w:val="29"/>
        </w:numPr>
        <w:tabs>
          <w:tab w:val="left" w:pos="567"/>
        </w:tabs>
        <w:spacing w:before="120" w:after="200" w:line="276" w:lineRule="auto"/>
        <w:rPr>
          <w:rFonts w:eastAsia="Calibri" w:cs="Arial"/>
          <w:sz w:val="22"/>
          <w:szCs w:val="22"/>
          <w:lang w:eastAsia="en-US"/>
        </w:rPr>
      </w:pPr>
      <w:r w:rsidRPr="009C3126">
        <w:rPr>
          <w:rFonts w:eastAsia="Calibri" w:cs="Arial"/>
          <w:sz w:val="22"/>
          <w:szCs w:val="22"/>
          <w:lang w:eastAsia="en-US"/>
        </w:rPr>
        <w:t>The Information Commissioner shall be told:</w:t>
      </w:r>
    </w:p>
    <w:p w:rsidRPr="00F859CE" w:rsidR="00476CB7" w:rsidP="00476CB7" w:rsidRDefault="00476CB7" w14:paraId="55DF8BC0" w14:textId="77777777">
      <w:pPr>
        <w:pStyle w:val="ListParagraph"/>
        <w:rPr>
          <w:rFonts w:eastAsia="Calibri" w:cs="Arial"/>
          <w:sz w:val="22"/>
          <w:szCs w:val="22"/>
          <w:lang w:eastAsia="en-US"/>
        </w:rPr>
      </w:pPr>
    </w:p>
    <w:p w:rsidR="00476CB7" w:rsidP="00DF417B" w:rsidRDefault="00476CB7" w14:paraId="7C012E78" w14:textId="77777777">
      <w:pPr>
        <w:pStyle w:val="ListParagraph"/>
        <w:numPr>
          <w:ilvl w:val="2"/>
          <w:numId w:val="30"/>
        </w:numPr>
        <w:tabs>
          <w:tab w:val="left" w:pos="567"/>
        </w:tabs>
        <w:spacing w:before="120" w:after="200" w:line="276" w:lineRule="auto"/>
        <w:rPr>
          <w:rFonts w:eastAsia="Calibri" w:cs="Arial"/>
          <w:sz w:val="22"/>
          <w:szCs w:val="22"/>
          <w:lang w:eastAsia="en-US"/>
        </w:rPr>
      </w:pPr>
      <w:r w:rsidRPr="00F859CE">
        <w:rPr>
          <w:rFonts w:eastAsia="Calibri" w:cs="Arial"/>
          <w:sz w:val="22"/>
          <w:szCs w:val="22"/>
          <w:lang w:eastAsia="en-US"/>
        </w:rPr>
        <w:t xml:space="preserve">details of the breach, including the volume of data at risk, and the number and categories of data </w:t>
      </w:r>
      <w:proofErr w:type="gramStart"/>
      <w:r w:rsidRPr="00F859CE">
        <w:rPr>
          <w:rFonts w:eastAsia="Calibri" w:cs="Arial"/>
          <w:sz w:val="22"/>
          <w:szCs w:val="22"/>
          <w:lang w:eastAsia="en-US"/>
        </w:rPr>
        <w:t>subjects;</w:t>
      </w:r>
      <w:proofErr w:type="gramEnd"/>
    </w:p>
    <w:p w:rsidR="00476CB7" w:rsidP="00DF417B" w:rsidRDefault="00476CB7" w14:paraId="5460BD1C" w14:textId="1F3457C4">
      <w:pPr>
        <w:pStyle w:val="ListParagraph"/>
        <w:numPr>
          <w:ilvl w:val="2"/>
          <w:numId w:val="30"/>
        </w:numPr>
        <w:tabs>
          <w:tab w:val="left" w:pos="567"/>
        </w:tabs>
        <w:spacing w:before="120" w:after="200" w:line="276" w:lineRule="auto"/>
        <w:rPr>
          <w:rFonts w:eastAsia="Calibri" w:cs="Arial"/>
          <w:sz w:val="22"/>
          <w:szCs w:val="22"/>
          <w:lang w:eastAsia="en-US"/>
        </w:rPr>
      </w:pPr>
      <w:r w:rsidRPr="00F859CE">
        <w:rPr>
          <w:rFonts w:eastAsia="Calibri" w:cs="Arial"/>
          <w:sz w:val="22"/>
          <w:szCs w:val="22"/>
          <w:lang w:eastAsia="en-US"/>
        </w:rPr>
        <w:t>the contact point for any enquiries (which shall usually be</w:t>
      </w:r>
      <w:r w:rsidR="00674CF8">
        <w:rPr>
          <w:rFonts w:eastAsia="Calibri" w:cs="Arial"/>
          <w:sz w:val="22"/>
          <w:szCs w:val="22"/>
          <w:lang w:eastAsia="en-US"/>
        </w:rPr>
        <w:t xml:space="preserve"> the</w:t>
      </w:r>
      <w:r w:rsidRPr="00156D73" w:rsidR="00156D73">
        <w:rPr>
          <w:rFonts w:eastAsia="Calibri" w:cs="Arial"/>
          <w:color w:val="00B050"/>
          <w:sz w:val="22"/>
          <w:szCs w:val="22"/>
          <w:lang w:eastAsia="en-US"/>
        </w:rPr>
        <w:t xml:space="preserv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 xml:space="preserve">Executive </w:t>
      </w:r>
      <w:proofErr w:type="gramStart"/>
      <w:r w:rsidR="00D014CC">
        <w:rPr>
          <w:rFonts w:eastAsia="Calibri" w:cs="Arial"/>
          <w:color w:val="00B050"/>
          <w:sz w:val="22"/>
          <w:szCs w:val="22"/>
          <w:lang w:eastAsia="en-US"/>
        </w:rPr>
        <w:t>Officer</w:t>
      </w:r>
      <w:r w:rsidRPr="00F859CE">
        <w:rPr>
          <w:rFonts w:eastAsia="Calibri" w:cs="Arial"/>
          <w:sz w:val="22"/>
          <w:szCs w:val="22"/>
          <w:lang w:eastAsia="en-US"/>
        </w:rPr>
        <w:t>;</w:t>
      </w:r>
      <w:proofErr w:type="gramEnd"/>
      <w:r>
        <w:rPr>
          <w:rFonts w:eastAsia="Calibri" w:cs="Arial"/>
          <w:sz w:val="22"/>
          <w:szCs w:val="22"/>
          <w:lang w:eastAsia="en-US"/>
        </w:rPr>
        <w:tab/>
      </w:r>
      <w:r>
        <w:rPr>
          <w:rFonts w:eastAsia="Calibri" w:cs="Arial"/>
          <w:sz w:val="22"/>
          <w:szCs w:val="22"/>
          <w:lang w:eastAsia="en-US"/>
        </w:rPr>
        <w:tab/>
      </w:r>
    </w:p>
    <w:p w:rsidR="00476CB7" w:rsidP="00DF417B" w:rsidRDefault="00476CB7" w14:paraId="1E43BD68" w14:textId="77777777">
      <w:pPr>
        <w:pStyle w:val="ListParagraph"/>
        <w:numPr>
          <w:ilvl w:val="2"/>
          <w:numId w:val="30"/>
        </w:numPr>
        <w:tabs>
          <w:tab w:val="left" w:pos="567"/>
        </w:tabs>
        <w:spacing w:before="120" w:after="200" w:line="276" w:lineRule="auto"/>
        <w:rPr>
          <w:rFonts w:eastAsia="Calibri" w:cs="Arial"/>
          <w:sz w:val="22"/>
          <w:szCs w:val="22"/>
          <w:lang w:eastAsia="en-US"/>
        </w:rPr>
      </w:pPr>
      <w:r w:rsidRPr="00F859CE">
        <w:rPr>
          <w:rFonts w:eastAsia="Calibri" w:cs="Arial"/>
          <w:sz w:val="22"/>
          <w:szCs w:val="22"/>
          <w:lang w:eastAsia="en-US"/>
        </w:rPr>
        <w:t xml:space="preserve">the likely consequences of the </w:t>
      </w:r>
      <w:proofErr w:type="gramStart"/>
      <w:r w:rsidRPr="00F859CE">
        <w:rPr>
          <w:rFonts w:eastAsia="Calibri" w:cs="Arial"/>
          <w:sz w:val="22"/>
          <w:szCs w:val="22"/>
          <w:lang w:eastAsia="en-US"/>
        </w:rPr>
        <w:t>breach;</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00476CB7" w:rsidP="00DF417B" w:rsidRDefault="00476CB7" w14:paraId="27C5F747" w14:textId="77777777">
      <w:pPr>
        <w:pStyle w:val="ListParagraph"/>
        <w:numPr>
          <w:ilvl w:val="2"/>
          <w:numId w:val="30"/>
        </w:numPr>
        <w:tabs>
          <w:tab w:val="left" w:pos="567"/>
        </w:tabs>
        <w:spacing w:before="120" w:after="200" w:line="276" w:lineRule="auto"/>
        <w:rPr>
          <w:rFonts w:eastAsia="Calibri" w:cs="Arial"/>
          <w:sz w:val="22"/>
          <w:szCs w:val="22"/>
          <w:lang w:eastAsia="en-US"/>
        </w:rPr>
      </w:pPr>
      <w:r w:rsidRPr="00F859CE">
        <w:rPr>
          <w:rFonts w:eastAsia="Calibri" w:cs="Arial"/>
          <w:sz w:val="22"/>
          <w:szCs w:val="22"/>
          <w:lang w:eastAsia="en-US"/>
        </w:rPr>
        <w:t>measures proposed or already taken to address the breach.</w:t>
      </w:r>
    </w:p>
    <w:p w:rsidRPr="00F859CE" w:rsidR="00476CB7" w:rsidP="00476CB7" w:rsidRDefault="00476CB7" w14:paraId="70AC36FB" w14:textId="77777777">
      <w:pPr>
        <w:pStyle w:val="ListParagraph"/>
        <w:tabs>
          <w:tab w:val="left" w:pos="567"/>
        </w:tabs>
        <w:spacing w:before="120" w:after="200" w:line="276" w:lineRule="auto"/>
        <w:ind w:left="1140"/>
        <w:rPr>
          <w:rFonts w:eastAsia="Calibri" w:cs="Arial"/>
          <w:sz w:val="22"/>
          <w:szCs w:val="22"/>
          <w:lang w:eastAsia="en-US"/>
        </w:rPr>
      </w:pPr>
    </w:p>
    <w:p w:rsidR="00476CB7" w:rsidP="00DF417B" w:rsidRDefault="00476CB7" w14:paraId="19C6335F" w14:textId="490F341C">
      <w:pPr>
        <w:pStyle w:val="ListParagraph"/>
        <w:numPr>
          <w:ilvl w:val="1"/>
          <w:numId w:val="30"/>
        </w:numPr>
        <w:tabs>
          <w:tab w:val="left" w:pos="567"/>
        </w:tabs>
        <w:spacing w:before="120" w:after="200" w:line="276" w:lineRule="auto"/>
        <w:rPr>
          <w:rFonts w:eastAsia="Calibri" w:cs="Arial"/>
          <w:sz w:val="22"/>
          <w:szCs w:val="22"/>
          <w:lang w:eastAsia="en-US"/>
        </w:rPr>
      </w:pPr>
      <w:r w:rsidRPr="009C3126">
        <w:rPr>
          <w:rFonts w:eastAsia="Calibri" w:cs="Arial"/>
          <w:sz w:val="22"/>
          <w:szCs w:val="22"/>
          <w:lang w:eastAsia="en-US"/>
        </w:rPr>
        <w:t>If the breach is likely to result in a high risk to the rights and freedoms of the affe</w:t>
      </w:r>
      <w:r w:rsidR="00156D73">
        <w:rPr>
          <w:rFonts w:eastAsia="Calibri" w:cs="Arial"/>
          <w:sz w:val="22"/>
          <w:szCs w:val="22"/>
          <w:lang w:eastAsia="en-US"/>
        </w:rPr>
        <w:t xml:space="preserve">cted individuals then </w:t>
      </w:r>
      <w:r w:rsidR="00674CF8">
        <w:rPr>
          <w:rFonts w:eastAsia="Calibri" w:cs="Arial"/>
          <w:color w:val="00B050"/>
          <w:sz w:val="22"/>
          <w:szCs w:val="22"/>
          <w:lang w:eastAsia="en-US"/>
        </w:rPr>
        <w:t xml:space="preserve">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Pr="009C3126">
        <w:rPr>
          <w:rFonts w:eastAsia="Calibri" w:cs="Arial"/>
          <w:sz w:val="22"/>
          <w:szCs w:val="22"/>
          <w:lang w:eastAsia="en-US"/>
        </w:rPr>
        <w:t xml:space="preserve"> shall notify data subjects of the breach without undue delay unless the data would be unintelligible to those not authorised to access it, or measures have been taken to mitigate any risk to the affected individuals.</w:t>
      </w:r>
    </w:p>
    <w:p w:rsidRPr="009C3126" w:rsidR="00476CB7" w:rsidP="00476CB7" w:rsidRDefault="00476CB7" w14:paraId="63AD8479" w14:textId="77777777">
      <w:pPr>
        <w:pStyle w:val="ListParagraph"/>
        <w:tabs>
          <w:tab w:val="left" w:pos="567"/>
        </w:tabs>
        <w:spacing w:before="120" w:after="200" w:line="276" w:lineRule="auto"/>
        <w:ind w:left="810"/>
        <w:rPr>
          <w:rFonts w:eastAsia="Calibri" w:cs="Arial"/>
          <w:sz w:val="22"/>
          <w:szCs w:val="22"/>
          <w:lang w:eastAsia="en-US"/>
        </w:rPr>
      </w:pPr>
    </w:p>
    <w:p w:rsidRPr="009C3126" w:rsidR="00476CB7" w:rsidP="00DF417B" w:rsidRDefault="00476CB7" w14:paraId="12C0024E" w14:textId="77777777">
      <w:pPr>
        <w:pStyle w:val="ListParagraph"/>
        <w:numPr>
          <w:ilvl w:val="1"/>
          <w:numId w:val="30"/>
        </w:numPr>
        <w:tabs>
          <w:tab w:val="left" w:pos="567"/>
        </w:tabs>
        <w:spacing w:before="120" w:after="200" w:line="276" w:lineRule="auto"/>
        <w:rPr>
          <w:rFonts w:eastAsia="Calibri" w:cs="Arial"/>
          <w:sz w:val="22"/>
          <w:szCs w:val="22"/>
          <w:lang w:eastAsia="en-US"/>
        </w:rPr>
      </w:pPr>
      <w:r w:rsidRPr="009C3126">
        <w:rPr>
          <w:rFonts w:eastAsia="Calibri" w:cs="Arial"/>
          <w:sz w:val="22"/>
          <w:szCs w:val="22"/>
          <w:lang w:eastAsia="en-US"/>
        </w:rPr>
        <w:t>Data subjects shall be told:</w:t>
      </w:r>
    </w:p>
    <w:p w:rsidRPr="000F00CD" w:rsidR="00476CB7" w:rsidP="00DF417B" w:rsidRDefault="00476CB7" w14:paraId="6B2536D6" w14:textId="77777777">
      <w:pPr>
        <w:numPr>
          <w:ilvl w:val="2"/>
          <w:numId w:val="30"/>
        </w:numPr>
        <w:tabs>
          <w:tab w:val="left" w:pos="567"/>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the nature of the </w:t>
      </w:r>
      <w:proofErr w:type="gramStart"/>
      <w:r w:rsidRPr="000F00CD">
        <w:rPr>
          <w:rFonts w:eastAsia="Calibri" w:cs="Arial"/>
          <w:sz w:val="22"/>
          <w:szCs w:val="22"/>
          <w:lang w:eastAsia="en-US"/>
        </w:rPr>
        <w:t>breach;</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0F00CD" w:rsidR="00476CB7" w:rsidP="00DF417B" w:rsidRDefault="00476CB7" w14:paraId="0DB59B0B" w14:textId="77777777">
      <w:pPr>
        <w:numPr>
          <w:ilvl w:val="2"/>
          <w:numId w:val="30"/>
        </w:numPr>
        <w:tabs>
          <w:tab w:val="left" w:pos="567"/>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who to contact with any </w:t>
      </w:r>
      <w:proofErr w:type="gramStart"/>
      <w:r w:rsidRPr="000F00CD">
        <w:rPr>
          <w:rFonts w:eastAsia="Calibri" w:cs="Arial"/>
          <w:sz w:val="22"/>
          <w:szCs w:val="22"/>
          <w:lang w:eastAsia="en-US"/>
        </w:rPr>
        <w:t>questions;</w:t>
      </w:r>
      <w:proofErr w:type="gramEnd"/>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r>
        <w:rPr>
          <w:rFonts w:eastAsia="Calibri" w:cs="Arial"/>
          <w:sz w:val="22"/>
          <w:szCs w:val="22"/>
          <w:lang w:eastAsia="en-US"/>
        </w:rPr>
        <w:tab/>
      </w:r>
    </w:p>
    <w:p w:rsidRPr="000F00CD" w:rsidR="00476CB7" w:rsidP="00DF417B" w:rsidRDefault="00476CB7" w14:paraId="0B09ACAC" w14:textId="77777777">
      <w:pPr>
        <w:numPr>
          <w:ilvl w:val="2"/>
          <w:numId w:val="30"/>
        </w:numPr>
        <w:tabs>
          <w:tab w:val="left" w:pos="567"/>
        </w:tabs>
        <w:spacing w:before="120" w:after="200" w:line="276" w:lineRule="auto"/>
        <w:contextualSpacing/>
        <w:rPr>
          <w:rFonts w:eastAsia="Calibri" w:cs="Arial"/>
          <w:sz w:val="22"/>
          <w:szCs w:val="22"/>
          <w:lang w:eastAsia="en-US"/>
        </w:rPr>
      </w:pPr>
      <w:r w:rsidRPr="000F00CD">
        <w:rPr>
          <w:rFonts w:eastAsia="Calibri" w:cs="Arial"/>
          <w:sz w:val="22"/>
          <w:szCs w:val="22"/>
          <w:lang w:eastAsia="en-US"/>
        </w:rPr>
        <w:t xml:space="preserve">measures taken to mitigate any risks. </w:t>
      </w:r>
    </w:p>
    <w:p w:rsidRPr="009C3126" w:rsidR="00476CB7" w:rsidP="00DF417B" w:rsidRDefault="00674CF8" w14:paraId="0D31F464" w14:textId="5C06C17E">
      <w:pPr>
        <w:pStyle w:val="ListParagraph"/>
        <w:numPr>
          <w:ilvl w:val="1"/>
          <w:numId w:val="30"/>
        </w:numPr>
        <w:tabs>
          <w:tab w:val="left" w:pos="284"/>
        </w:tabs>
        <w:spacing w:before="120" w:after="200" w:line="276" w:lineRule="auto"/>
        <w:rPr>
          <w:rFonts w:eastAsia="Calibri" w:cs="Arial"/>
          <w:sz w:val="22"/>
          <w:szCs w:val="22"/>
          <w:lang w:eastAsia="en-US"/>
        </w:rPr>
      </w:pPr>
      <w:r>
        <w:rPr>
          <w:rFonts w:eastAsia="Calibri" w:cs="Arial"/>
          <w:color w:val="00B050"/>
          <w:sz w:val="22"/>
          <w:szCs w:val="22"/>
          <w:lang w:eastAsia="en-US"/>
        </w:rPr>
        <w:t xml:space="preserve">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Pr>
          <w:rFonts w:eastAsia="Calibri" w:cs="Arial"/>
          <w:color w:val="00B050"/>
          <w:sz w:val="22"/>
          <w:szCs w:val="22"/>
          <w:lang w:eastAsia="en-US"/>
        </w:rPr>
        <w:t xml:space="preserve"> </w:t>
      </w:r>
      <w:r w:rsidRPr="009C3126" w:rsidR="00476CB7">
        <w:rPr>
          <w:rFonts w:eastAsia="Calibri" w:cs="Arial"/>
          <w:sz w:val="22"/>
          <w:szCs w:val="22"/>
          <w:lang w:eastAsia="en-US"/>
        </w:rPr>
        <w:t xml:space="preserve">shall then be responsible for instigating an investigation into the breach, including how it happened, and whether it could have been prevented.  Any recommendations for further training or a change in procedure shall be reviewed </w:t>
      </w:r>
      <w:r w:rsidRPr="009C3126" w:rsidR="00476CB7">
        <w:rPr>
          <w:rFonts w:eastAsia="Calibri" w:cs="Arial"/>
          <w:sz w:val="22"/>
          <w:szCs w:val="22"/>
          <w:lang w:eastAsia="en-US"/>
        </w:rPr>
        <w:t xml:space="preserve">by the </w:t>
      </w:r>
      <w:r>
        <w:rPr>
          <w:rFonts w:eastAsia="Calibri" w:cs="Arial"/>
          <w:sz w:val="22"/>
          <w:szCs w:val="22"/>
          <w:lang w:eastAsia="en-US"/>
        </w:rPr>
        <w:t xml:space="preserve">Board of Directors </w:t>
      </w:r>
      <w:r w:rsidRPr="009C3126" w:rsidR="00476CB7">
        <w:rPr>
          <w:rFonts w:eastAsia="Calibri" w:cs="Arial"/>
          <w:sz w:val="22"/>
          <w:szCs w:val="22"/>
          <w:lang w:eastAsia="en-US"/>
        </w:rPr>
        <w:t xml:space="preserve">and a decision made about implementation of those recommendations. </w:t>
      </w:r>
    </w:p>
    <w:p w:rsidR="00476CB7" w:rsidP="00DF417B" w:rsidRDefault="00476CB7" w14:paraId="507952C1" w14:textId="77777777">
      <w:pPr>
        <w:numPr>
          <w:ilvl w:val="0"/>
          <w:numId w:val="30"/>
        </w:numPr>
        <w:tabs>
          <w:tab w:val="left" w:pos="284"/>
        </w:tabs>
        <w:spacing w:before="120" w:after="200" w:line="276" w:lineRule="auto"/>
        <w:contextualSpacing/>
        <w:rPr>
          <w:rFonts w:eastAsia="Calibri" w:cs="Arial"/>
          <w:b/>
          <w:sz w:val="22"/>
          <w:szCs w:val="22"/>
          <w:lang w:eastAsia="en-US"/>
        </w:rPr>
      </w:pPr>
      <w:r w:rsidRPr="000F00CD">
        <w:rPr>
          <w:rFonts w:eastAsia="Calibri" w:cs="Arial"/>
          <w:b/>
          <w:sz w:val="22"/>
          <w:szCs w:val="22"/>
          <w:lang w:eastAsia="en-US"/>
        </w:rPr>
        <w:t>CONTACT</w:t>
      </w:r>
    </w:p>
    <w:p w:rsidR="00476CB7" w:rsidP="00476CB7" w:rsidRDefault="00476CB7" w14:paraId="59689951" w14:textId="77777777">
      <w:pPr>
        <w:tabs>
          <w:tab w:val="left" w:pos="284"/>
        </w:tabs>
        <w:spacing w:before="120" w:after="200" w:line="276" w:lineRule="auto"/>
        <w:ind w:left="600"/>
        <w:contextualSpacing/>
        <w:rPr>
          <w:rFonts w:eastAsia="Calibri" w:cs="Arial"/>
          <w:b/>
          <w:sz w:val="22"/>
          <w:szCs w:val="22"/>
          <w:lang w:eastAsia="en-US"/>
        </w:rPr>
      </w:pPr>
    </w:p>
    <w:p w:rsidRPr="00F859CE" w:rsidR="00476CB7" w:rsidP="00DF417B" w:rsidRDefault="00476CB7" w14:paraId="1CCEA526" w14:textId="681DF1DE">
      <w:pPr>
        <w:numPr>
          <w:ilvl w:val="1"/>
          <w:numId w:val="31"/>
        </w:numPr>
        <w:tabs>
          <w:tab w:val="left" w:pos="284"/>
        </w:tabs>
        <w:spacing w:before="120" w:after="200" w:line="276" w:lineRule="auto"/>
        <w:contextualSpacing/>
        <w:rPr>
          <w:rFonts w:eastAsia="Calibri" w:cs="Arial"/>
          <w:b/>
          <w:sz w:val="22"/>
          <w:szCs w:val="22"/>
          <w:lang w:eastAsia="en-US"/>
        </w:rPr>
      </w:pPr>
      <w:r w:rsidRPr="00F859CE">
        <w:rPr>
          <w:rFonts w:eastAsia="Calibri" w:cs="Arial"/>
          <w:sz w:val="22"/>
          <w:szCs w:val="22"/>
          <w:lang w:eastAsia="en-US"/>
        </w:rPr>
        <w:t xml:space="preserve">If anyone has any concerns or questions in relation to this policy they should contact </w:t>
      </w:r>
      <w:r w:rsidR="003035E1">
        <w:rPr>
          <w:rFonts w:eastAsia="Calibri" w:cs="Arial"/>
          <w:sz w:val="22"/>
          <w:szCs w:val="22"/>
          <w:lang w:eastAsia="en-US"/>
        </w:rPr>
        <w:t xml:space="preserve">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Pr="00F859CE">
        <w:rPr>
          <w:rFonts w:eastAsia="Calibri" w:cs="Arial"/>
          <w:sz w:val="22"/>
          <w:szCs w:val="22"/>
          <w:lang w:eastAsia="en-US"/>
        </w:rPr>
        <w:t>.</w:t>
      </w:r>
    </w:p>
    <w:p w:rsidRPr="00F859CE" w:rsidR="00476CB7" w:rsidP="00DF417B" w:rsidRDefault="00476CB7" w14:paraId="3EA26BC9" w14:textId="77777777">
      <w:pPr>
        <w:numPr>
          <w:ilvl w:val="1"/>
          <w:numId w:val="32"/>
        </w:numPr>
        <w:tabs>
          <w:tab w:val="left" w:pos="284"/>
        </w:tabs>
        <w:spacing w:before="120" w:after="200" w:line="276" w:lineRule="auto"/>
        <w:contextualSpacing/>
        <w:rPr>
          <w:rFonts w:eastAsia="Calibri" w:cs="Arial"/>
          <w:sz w:val="22"/>
          <w:szCs w:val="22"/>
          <w:lang w:eastAsia="en-US"/>
        </w:rPr>
      </w:pPr>
      <w:r w:rsidRPr="00F859CE">
        <w:rPr>
          <w:rFonts w:eastAsia="Calibri" w:cs="Arial"/>
          <w:sz w:val="22"/>
          <w:szCs w:val="22"/>
          <w:lang w:eastAsia="en-US"/>
        </w:rPr>
        <w:br w:type="page"/>
      </w:r>
    </w:p>
    <w:p w:rsidRPr="00CB6746" w:rsidR="00476CB7" w:rsidP="00ED528D" w:rsidRDefault="00476CB7" w14:paraId="780DD4B5" w14:textId="77777777">
      <w:pPr>
        <w:spacing w:after="0"/>
        <w:jc w:val="left"/>
        <w:rPr>
          <w:rFonts w:cs="Arial"/>
          <w:b/>
          <w:iCs/>
          <w:color w:val="4F81BD"/>
          <w:sz w:val="24"/>
          <w:szCs w:val="24"/>
          <w:lang w:eastAsia="x-none"/>
        </w:rPr>
      </w:pPr>
      <w:r w:rsidRPr="00CB6746">
        <w:rPr>
          <w:rFonts w:cs="Arial"/>
          <w:b/>
          <w:iCs/>
          <w:color w:val="4F81BD"/>
          <w:sz w:val="24"/>
          <w:szCs w:val="24"/>
          <w:lang w:eastAsia="x-none"/>
        </w:rPr>
        <w:t>FREEDOM OF INFORMATION</w:t>
      </w:r>
    </w:p>
    <w:p w:rsidRPr="00CB6746" w:rsidR="00476CB7" w:rsidP="00476CB7" w:rsidRDefault="00476CB7" w14:paraId="45A62A06" w14:textId="77777777">
      <w:pPr>
        <w:tabs>
          <w:tab w:val="left" w:pos="284"/>
        </w:tabs>
        <w:spacing w:before="120" w:line="276" w:lineRule="auto"/>
        <w:jc w:val="center"/>
        <w:rPr>
          <w:rFonts w:eastAsia="Calibri" w:cs="Arial"/>
          <w:b/>
          <w:lang w:eastAsia="en-US"/>
        </w:rPr>
      </w:pPr>
    </w:p>
    <w:p w:rsidRPr="00CB6746" w:rsidR="00476CB7" w:rsidP="00476CB7" w:rsidRDefault="00476CB7" w14:paraId="12A71534" w14:textId="77777777">
      <w:pPr>
        <w:tabs>
          <w:tab w:val="left" w:pos="284"/>
        </w:tabs>
        <w:spacing w:before="120" w:line="276" w:lineRule="auto"/>
        <w:rPr>
          <w:rFonts w:eastAsia="Calibri" w:cs="Arial"/>
          <w:b/>
          <w:lang w:eastAsia="en-US"/>
        </w:rPr>
      </w:pPr>
    </w:p>
    <w:p w:rsidRPr="000F00CD" w:rsidR="00476CB7" w:rsidP="00DF417B" w:rsidRDefault="00476CB7" w14:paraId="2EE52A62" w14:textId="77777777">
      <w:pPr>
        <w:numPr>
          <w:ilvl w:val="0"/>
          <w:numId w:val="17"/>
        </w:numPr>
        <w:tabs>
          <w:tab w:val="left" w:pos="284"/>
        </w:tabs>
        <w:spacing w:before="120" w:after="200" w:line="276" w:lineRule="auto"/>
        <w:rPr>
          <w:rFonts w:eastAsia="Calibri" w:cs="Arial"/>
          <w:b/>
          <w:sz w:val="22"/>
          <w:szCs w:val="22"/>
          <w:lang w:eastAsia="en-US"/>
        </w:rPr>
      </w:pPr>
      <w:r w:rsidRPr="000F00CD">
        <w:rPr>
          <w:rFonts w:eastAsia="Calibri" w:cs="Arial"/>
          <w:b/>
          <w:sz w:val="22"/>
          <w:szCs w:val="22"/>
          <w:lang w:eastAsia="en-US"/>
        </w:rPr>
        <w:t>INTRODUCTION</w:t>
      </w:r>
    </w:p>
    <w:p w:rsidRPr="000F00CD" w:rsidR="00476CB7" w:rsidP="00DF417B" w:rsidRDefault="00476CB7" w14:paraId="2897B7D0" w14:textId="77777777">
      <w:pPr>
        <w:numPr>
          <w:ilvl w:val="1"/>
          <w:numId w:val="17"/>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The </w:t>
      </w:r>
      <w:r w:rsidR="003035E1">
        <w:rPr>
          <w:rFonts w:eastAsia="Calibri" w:cs="Arial"/>
          <w:sz w:val="22"/>
          <w:szCs w:val="22"/>
          <w:lang w:eastAsia="en-US"/>
        </w:rPr>
        <w:t>Trust</w:t>
      </w:r>
      <w:r w:rsidRPr="000F00CD" w:rsidR="003035E1">
        <w:rPr>
          <w:rFonts w:eastAsia="Calibri" w:cs="Arial"/>
          <w:sz w:val="22"/>
          <w:szCs w:val="22"/>
          <w:lang w:eastAsia="en-US"/>
        </w:rPr>
        <w:t xml:space="preserve"> </w:t>
      </w:r>
      <w:r w:rsidRPr="000F00CD">
        <w:rPr>
          <w:rFonts w:eastAsia="Calibri" w:cs="Arial"/>
          <w:sz w:val="22"/>
          <w:szCs w:val="22"/>
          <w:lang w:eastAsia="en-US"/>
        </w:rPr>
        <w:t>is subject to the Freedom of Information Act 2000 (FOI) as a public authority, and as such, must comply with any requests for information in accordance with the principles laid out in the Act.</w:t>
      </w:r>
    </w:p>
    <w:p w:rsidRPr="000F00CD" w:rsidR="00476CB7" w:rsidP="00DF417B" w:rsidRDefault="00476CB7" w14:paraId="5F73619B" w14:textId="77777777">
      <w:pPr>
        <w:numPr>
          <w:ilvl w:val="0"/>
          <w:numId w:val="17"/>
        </w:numPr>
        <w:tabs>
          <w:tab w:val="left" w:pos="284"/>
        </w:tabs>
        <w:spacing w:before="120" w:after="200" w:line="276" w:lineRule="auto"/>
        <w:rPr>
          <w:rFonts w:eastAsia="Calibri" w:cs="Arial"/>
          <w:b/>
          <w:sz w:val="22"/>
          <w:szCs w:val="22"/>
          <w:lang w:eastAsia="en-US"/>
        </w:rPr>
      </w:pPr>
      <w:r w:rsidRPr="000F00CD">
        <w:rPr>
          <w:rFonts w:eastAsia="Calibri" w:cs="Arial"/>
          <w:b/>
          <w:sz w:val="22"/>
          <w:szCs w:val="22"/>
          <w:lang w:eastAsia="en-US"/>
        </w:rPr>
        <w:t>WHAT IS A REQUEST UNDER FOI</w:t>
      </w:r>
    </w:p>
    <w:p w:rsidRPr="000F00CD" w:rsidR="00476CB7" w:rsidP="00DF417B" w:rsidRDefault="00476CB7" w14:paraId="6874563E" w14:textId="77777777">
      <w:pPr>
        <w:numPr>
          <w:ilvl w:val="1"/>
          <w:numId w:val="17"/>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Any request for any information from the </w:t>
      </w:r>
      <w:r w:rsidR="003035E1">
        <w:rPr>
          <w:rFonts w:eastAsia="Calibri" w:cs="Arial"/>
          <w:sz w:val="22"/>
          <w:szCs w:val="22"/>
          <w:lang w:eastAsia="en-US"/>
        </w:rPr>
        <w:t>Trust</w:t>
      </w:r>
      <w:r w:rsidRPr="000F00CD" w:rsidR="003035E1">
        <w:rPr>
          <w:rFonts w:eastAsia="Calibri" w:cs="Arial"/>
          <w:sz w:val="22"/>
          <w:szCs w:val="22"/>
          <w:lang w:eastAsia="en-US"/>
        </w:rPr>
        <w:t xml:space="preserve"> </w:t>
      </w:r>
      <w:r w:rsidRPr="000F00CD">
        <w:rPr>
          <w:rFonts w:eastAsia="Calibri" w:cs="Arial"/>
          <w:sz w:val="22"/>
          <w:szCs w:val="22"/>
          <w:lang w:eastAsia="en-US"/>
        </w:rPr>
        <w:t xml:space="preserve">is technically a request under the FOI, </w:t>
      </w:r>
      <w:proofErr w:type="gramStart"/>
      <w:r w:rsidRPr="000F00CD">
        <w:rPr>
          <w:rFonts w:eastAsia="Calibri" w:cs="Arial"/>
          <w:sz w:val="22"/>
          <w:szCs w:val="22"/>
          <w:lang w:eastAsia="en-US"/>
        </w:rPr>
        <w:t>whether or not</w:t>
      </w:r>
      <w:proofErr w:type="gramEnd"/>
      <w:r w:rsidRPr="000F00CD">
        <w:rPr>
          <w:rFonts w:eastAsia="Calibri" w:cs="Arial"/>
          <w:sz w:val="22"/>
          <w:szCs w:val="22"/>
          <w:lang w:eastAsia="en-US"/>
        </w:rPr>
        <w:t xml:space="preserve"> the individual making the request mentions the FOI.  However, the ICO has stated that routine requests for information (such as a parent requesting a copy of a policy) can be dealt with outside of the provisions of the Act.</w:t>
      </w:r>
    </w:p>
    <w:p w:rsidRPr="000F00CD" w:rsidR="00476CB7" w:rsidP="00DF417B" w:rsidRDefault="00476CB7" w14:paraId="521D67AE" w14:textId="02414CD9">
      <w:pPr>
        <w:numPr>
          <w:ilvl w:val="1"/>
          <w:numId w:val="17"/>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In all non-routine cases, if the request is simple and the information is to be released, then the individual who received the request can release the information, but must ensure that this is done within the timescale set out below.  A copy of the request and response should then be sent to 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Pr="000F00CD">
        <w:rPr>
          <w:rFonts w:eastAsia="Calibri" w:cs="Arial"/>
          <w:sz w:val="22"/>
          <w:szCs w:val="22"/>
          <w:lang w:eastAsia="en-US"/>
        </w:rPr>
        <w:t xml:space="preserve">.  </w:t>
      </w:r>
    </w:p>
    <w:p w:rsidRPr="000F00CD" w:rsidR="00476CB7" w:rsidP="00DF417B" w:rsidRDefault="00476CB7" w14:paraId="4D1F7246" w14:textId="5C1A7032">
      <w:pPr>
        <w:numPr>
          <w:ilvl w:val="1"/>
          <w:numId w:val="17"/>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All other requests should be referred in the first instance to the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Pr="000F00CD">
        <w:rPr>
          <w:rFonts w:eastAsia="Calibri" w:cs="Arial"/>
          <w:sz w:val="22"/>
          <w:szCs w:val="22"/>
          <w:lang w:eastAsia="en-US"/>
        </w:rPr>
        <w:t>, who may allocate another individual to deal with the request.  This must be done promptly, and in any event within 3 working days of receiving the request.</w:t>
      </w:r>
    </w:p>
    <w:p w:rsidRPr="000F00CD" w:rsidR="00476CB7" w:rsidP="00DF417B" w:rsidRDefault="00476CB7" w14:paraId="4A6FCF21" w14:textId="77777777">
      <w:pPr>
        <w:numPr>
          <w:ilvl w:val="1"/>
          <w:numId w:val="17"/>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When considering a request under FOI, you must bear in mind that release under FOI is treated as release to the </w:t>
      </w:r>
      <w:proofErr w:type="gramStart"/>
      <w:r w:rsidRPr="000F00CD">
        <w:rPr>
          <w:rFonts w:eastAsia="Calibri" w:cs="Arial"/>
          <w:sz w:val="22"/>
          <w:szCs w:val="22"/>
          <w:lang w:eastAsia="en-US"/>
        </w:rPr>
        <w:t>general public</w:t>
      </w:r>
      <w:proofErr w:type="gramEnd"/>
      <w:r w:rsidRPr="000F00CD">
        <w:rPr>
          <w:rFonts w:eastAsia="Calibri" w:cs="Arial"/>
          <w:sz w:val="22"/>
          <w:szCs w:val="22"/>
          <w:lang w:eastAsia="en-US"/>
        </w:rPr>
        <w:t xml:space="preserve">, and so once it has been released to an individual, anyone can then access it, and you cannot restrict access when releasing by marking the information “confidential” or “restricted”. </w:t>
      </w:r>
    </w:p>
    <w:p w:rsidRPr="000F00CD" w:rsidR="00476CB7" w:rsidP="00DF417B" w:rsidRDefault="00476CB7" w14:paraId="3E6A0DD0" w14:textId="77777777">
      <w:pPr>
        <w:numPr>
          <w:ilvl w:val="0"/>
          <w:numId w:val="17"/>
        </w:numPr>
        <w:tabs>
          <w:tab w:val="left" w:pos="284"/>
        </w:tabs>
        <w:spacing w:before="120" w:after="200" w:line="276" w:lineRule="auto"/>
        <w:rPr>
          <w:rFonts w:eastAsia="Calibri" w:cs="Arial"/>
          <w:b/>
          <w:sz w:val="22"/>
          <w:szCs w:val="22"/>
          <w:lang w:eastAsia="en-US"/>
        </w:rPr>
      </w:pPr>
      <w:r w:rsidRPr="000F00CD">
        <w:rPr>
          <w:rFonts w:eastAsia="Calibri" w:cs="Arial"/>
          <w:b/>
          <w:sz w:val="22"/>
          <w:szCs w:val="22"/>
          <w:lang w:eastAsia="en-US"/>
        </w:rPr>
        <w:t>TIME LIMIT FOR COMPLIANCE</w:t>
      </w:r>
    </w:p>
    <w:p w:rsidRPr="000F00CD" w:rsidR="00476CB7" w:rsidP="00DF417B" w:rsidRDefault="00476CB7" w14:paraId="05A0C2D4" w14:textId="77777777">
      <w:pPr>
        <w:numPr>
          <w:ilvl w:val="1"/>
          <w:numId w:val="17"/>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The </w:t>
      </w:r>
      <w:r w:rsidR="003035E1">
        <w:rPr>
          <w:rFonts w:eastAsia="Calibri" w:cs="Arial"/>
          <w:sz w:val="22"/>
          <w:szCs w:val="22"/>
          <w:lang w:eastAsia="en-US"/>
        </w:rPr>
        <w:t>Trust</w:t>
      </w:r>
      <w:r w:rsidRPr="000F00CD">
        <w:rPr>
          <w:rFonts w:eastAsia="Calibri" w:cs="Arial"/>
          <w:sz w:val="22"/>
          <w:szCs w:val="22"/>
          <w:lang w:eastAsia="en-US"/>
        </w:rPr>
        <w:t xml:space="preserve"> must respond as soon as possible, and in any event, within 20 working days of the date of receipt of the request. For </w:t>
      </w:r>
      <w:r w:rsidR="003035E1">
        <w:rPr>
          <w:rFonts w:eastAsia="Calibri" w:cs="Arial"/>
          <w:sz w:val="22"/>
          <w:szCs w:val="22"/>
          <w:lang w:eastAsia="en-US"/>
        </w:rPr>
        <w:t>the Trust</w:t>
      </w:r>
      <w:r w:rsidRPr="000F00CD">
        <w:rPr>
          <w:rFonts w:eastAsia="Calibri" w:cs="Arial"/>
          <w:sz w:val="22"/>
          <w:szCs w:val="22"/>
          <w:lang w:eastAsia="en-US"/>
        </w:rPr>
        <w:t>, a “working day” is one in which pupils are in attendance, subject to an absolute maximum of 60 calendar days to respond.</w:t>
      </w:r>
    </w:p>
    <w:p w:rsidRPr="000F00CD" w:rsidR="00476CB7" w:rsidP="00DF417B" w:rsidRDefault="00476CB7" w14:paraId="035EDF77" w14:textId="77777777">
      <w:pPr>
        <w:numPr>
          <w:ilvl w:val="0"/>
          <w:numId w:val="17"/>
        </w:numPr>
        <w:tabs>
          <w:tab w:val="left" w:pos="284"/>
        </w:tabs>
        <w:spacing w:before="120" w:after="200" w:line="276" w:lineRule="auto"/>
        <w:rPr>
          <w:rFonts w:eastAsia="Calibri" w:cs="Arial"/>
          <w:b/>
          <w:sz w:val="22"/>
          <w:szCs w:val="22"/>
          <w:lang w:eastAsia="en-US"/>
        </w:rPr>
      </w:pPr>
      <w:r w:rsidRPr="000F00CD">
        <w:rPr>
          <w:rFonts w:eastAsia="Calibri" w:cs="Arial"/>
          <w:b/>
          <w:sz w:val="22"/>
          <w:szCs w:val="22"/>
          <w:lang w:eastAsia="en-US"/>
        </w:rPr>
        <w:t>PROCEDURE FOR DEALING WITH A REQUEST</w:t>
      </w:r>
    </w:p>
    <w:p w:rsidRPr="000F00CD" w:rsidR="00476CB7" w:rsidP="00DF417B" w:rsidRDefault="00476CB7" w14:paraId="69AF7E4B" w14:textId="5DECC946">
      <w:pPr>
        <w:numPr>
          <w:ilvl w:val="1"/>
          <w:numId w:val="17"/>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When a request is received that cannot be dealt with by simply providing the information, it should be referred in the first instance to the</w:t>
      </w:r>
      <w:r w:rsidRPr="00357CFF" w:rsidR="00357CFF">
        <w:rPr>
          <w:rFonts w:eastAsia="Calibri" w:cs="Arial"/>
          <w:color w:val="00B050"/>
          <w:sz w:val="22"/>
          <w:szCs w:val="22"/>
          <w:lang w:eastAsia="en-US"/>
        </w:rPr>
        <w:t xml:space="preserv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Pr="000F00CD">
        <w:rPr>
          <w:rFonts w:eastAsia="Calibri" w:cs="Arial"/>
          <w:sz w:val="22"/>
          <w:szCs w:val="22"/>
          <w:lang w:eastAsia="en-US"/>
        </w:rPr>
        <w:t>, who may re-allocate to an individual with responsibility for the type of information requested.</w:t>
      </w:r>
    </w:p>
    <w:p w:rsidRPr="000F00CD" w:rsidR="00476CB7" w:rsidP="00DF417B" w:rsidRDefault="00476CB7" w14:paraId="0C8CE794" w14:textId="77777777">
      <w:pPr>
        <w:numPr>
          <w:ilvl w:val="1"/>
          <w:numId w:val="17"/>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The first stage in responding is to determine </w:t>
      </w:r>
      <w:proofErr w:type="gramStart"/>
      <w:r w:rsidRPr="000F00CD">
        <w:rPr>
          <w:rFonts w:eastAsia="Calibri" w:cs="Arial"/>
          <w:sz w:val="22"/>
          <w:szCs w:val="22"/>
          <w:lang w:eastAsia="en-US"/>
        </w:rPr>
        <w:t>whether or not</w:t>
      </w:r>
      <w:proofErr w:type="gramEnd"/>
      <w:r w:rsidRPr="000F00CD">
        <w:rPr>
          <w:rFonts w:eastAsia="Calibri" w:cs="Arial"/>
          <w:sz w:val="22"/>
          <w:szCs w:val="22"/>
          <w:lang w:eastAsia="en-US"/>
        </w:rPr>
        <w:t xml:space="preserve"> the </w:t>
      </w:r>
      <w:r w:rsidR="003035E1">
        <w:rPr>
          <w:rFonts w:eastAsia="Calibri" w:cs="Arial"/>
          <w:sz w:val="22"/>
          <w:szCs w:val="22"/>
          <w:lang w:eastAsia="en-US"/>
        </w:rPr>
        <w:t>Trust</w:t>
      </w:r>
      <w:r w:rsidRPr="000F00CD" w:rsidR="003035E1">
        <w:rPr>
          <w:rFonts w:eastAsia="Calibri" w:cs="Arial"/>
          <w:sz w:val="22"/>
          <w:szCs w:val="22"/>
          <w:lang w:eastAsia="en-US"/>
        </w:rPr>
        <w:t xml:space="preserve"> </w:t>
      </w:r>
      <w:r w:rsidRPr="000F00CD">
        <w:rPr>
          <w:rFonts w:eastAsia="Calibri" w:cs="Arial"/>
          <w:sz w:val="22"/>
          <w:szCs w:val="22"/>
          <w:lang w:eastAsia="en-US"/>
        </w:rPr>
        <w:t xml:space="preserve">“holds” the information requested.  The </w:t>
      </w:r>
      <w:r w:rsidR="003035E1">
        <w:rPr>
          <w:rFonts w:eastAsia="Calibri" w:cs="Arial"/>
          <w:sz w:val="22"/>
          <w:szCs w:val="22"/>
          <w:lang w:eastAsia="en-US"/>
        </w:rPr>
        <w:t xml:space="preserve">Trust </w:t>
      </w:r>
      <w:r w:rsidRPr="000F00CD">
        <w:rPr>
          <w:rFonts w:eastAsia="Calibri" w:cs="Arial"/>
          <w:sz w:val="22"/>
          <w:szCs w:val="22"/>
          <w:lang w:eastAsia="en-US"/>
        </w:rPr>
        <w:t xml:space="preserve">will hold the information if it exists in computer or paper format.  Some requests will require the </w:t>
      </w:r>
      <w:r w:rsidR="003035E1">
        <w:rPr>
          <w:rFonts w:eastAsia="Calibri" w:cs="Arial"/>
          <w:sz w:val="22"/>
          <w:szCs w:val="22"/>
          <w:lang w:eastAsia="en-US"/>
        </w:rPr>
        <w:t>Trust</w:t>
      </w:r>
      <w:r w:rsidRPr="000F00CD" w:rsidR="003035E1">
        <w:rPr>
          <w:rFonts w:eastAsia="Calibri" w:cs="Arial"/>
          <w:sz w:val="22"/>
          <w:szCs w:val="22"/>
          <w:lang w:eastAsia="en-US"/>
        </w:rPr>
        <w:t xml:space="preserve"> </w:t>
      </w:r>
      <w:r w:rsidRPr="000F00CD">
        <w:rPr>
          <w:rFonts w:eastAsia="Calibri" w:cs="Arial"/>
          <w:sz w:val="22"/>
          <w:szCs w:val="22"/>
          <w:lang w:eastAsia="en-US"/>
        </w:rPr>
        <w:t xml:space="preserve">to take information from different sources and manipulate it in some way.  Where this would take minimal effort, the </w:t>
      </w:r>
      <w:r w:rsidR="003035E1">
        <w:rPr>
          <w:rFonts w:eastAsia="Calibri" w:cs="Arial"/>
          <w:sz w:val="22"/>
          <w:szCs w:val="22"/>
          <w:lang w:eastAsia="en-US"/>
        </w:rPr>
        <w:t>Trust</w:t>
      </w:r>
      <w:r w:rsidRPr="000F00CD" w:rsidR="003035E1">
        <w:rPr>
          <w:rFonts w:eastAsia="Calibri" w:cs="Arial"/>
          <w:sz w:val="22"/>
          <w:szCs w:val="22"/>
          <w:lang w:eastAsia="en-US"/>
        </w:rPr>
        <w:t xml:space="preserve"> </w:t>
      </w:r>
      <w:r w:rsidRPr="000F00CD">
        <w:rPr>
          <w:rFonts w:eastAsia="Calibri" w:cs="Arial"/>
          <w:sz w:val="22"/>
          <w:szCs w:val="22"/>
          <w:lang w:eastAsia="en-US"/>
        </w:rPr>
        <w:t xml:space="preserve">is considered to “hold” that information, but if the required manipulation would take a significant amount of time, the requestor should be contacted to explain that the information is not held in the manner requested, and offered the opportunity to refine their request. For example, if a request required the </w:t>
      </w:r>
      <w:r w:rsidR="003035E1">
        <w:rPr>
          <w:rFonts w:eastAsia="Calibri" w:cs="Arial"/>
          <w:sz w:val="22"/>
          <w:szCs w:val="22"/>
          <w:lang w:eastAsia="en-US"/>
        </w:rPr>
        <w:t>Trust</w:t>
      </w:r>
      <w:r w:rsidRPr="000F00CD" w:rsidR="003035E1">
        <w:rPr>
          <w:rFonts w:eastAsia="Calibri" w:cs="Arial"/>
          <w:sz w:val="22"/>
          <w:szCs w:val="22"/>
          <w:lang w:eastAsia="en-US"/>
        </w:rPr>
        <w:t xml:space="preserve"> </w:t>
      </w:r>
      <w:r w:rsidRPr="000F00CD">
        <w:rPr>
          <w:rFonts w:eastAsia="Calibri" w:cs="Arial"/>
          <w:sz w:val="22"/>
          <w:szCs w:val="22"/>
          <w:lang w:eastAsia="en-US"/>
        </w:rPr>
        <w:t xml:space="preserve">to add up totals in a spread </w:t>
      </w:r>
      <w:r w:rsidRPr="000F00CD">
        <w:rPr>
          <w:rFonts w:eastAsia="Calibri" w:cs="Arial"/>
          <w:sz w:val="22"/>
          <w:szCs w:val="22"/>
          <w:lang w:eastAsia="en-US"/>
        </w:rPr>
        <w:t xml:space="preserve">sheet and release the total figures, this would be information “held” by the </w:t>
      </w:r>
      <w:r w:rsidR="003035E1">
        <w:rPr>
          <w:rFonts w:eastAsia="Calibri" w:cs="Arial"/>
          <w:sz w:val="22"/>
          <w:szCs w:val="22"/>
          <w:lang w:eastAsia="en-US"/>
        </w:rPr>
        <w:t>Trust</w:t>
      </w:r>
      <w:r w:rsidRPr="000F00CD">
        <w:rPr>
          <w:rFonts w:eastAsia="Calibri" w:cs="Arial"/>
          <w:sz w:val="22"/>
          <w:szCs w:val="22"/>
          <w:lang w:eastAsia="en-US"/>
        </w:rPr>
        <w:t xml:space="preserve">.  If the </w:t>
      </w:r>
      <w:r w:rsidR="003035E1">
        <w:rPr>
          <w:rFonts w:eastAsia="Calibri" w:cs="Arial"/>
          <w:sz w:val="22"/>
          <w:szCs w:val="22"/>
          <w:lang w:eastAsia="en-US"/>
        </w:rPr>
        <w:t xml:space="preserve">Trust </w:t>
      </w:r>
      <w:r w:rsidRPr="000F00CD">
        <w:rPr>
          <w:rFonts w:eastAsia="Calibri" w:cs="Arial"/>
          <w:sz w:val="22"/>
          <w:szCs w:val="22"/>
          <w:lang w:eastAsia="en-US"/>
        </w:rPr>
        <w:t xml:space="preserve">would have to go through </w:t>
      </w:r>
      <w:proofErr w:type="gramStart"/>
      <w:r w:rsidRPr="000F00CD">
        <w:rPr>
          <w:rFonts w:eastAsia="Calibri" w:cs="Arial"/>
          <w:sz w:val="22"/>
          <w:szCs w:val="22"/>
          <w:lang w:eastAsia="en-US"/>
        </w:rPr>
        <w:t>a number of</w:t>
      </w:r>
      <w:proofErr w:type="gramEnd"/>
      <w:r w:rsidRPr="000F00CD">
        <w:rPr>
          <w:rFonts w:eastAsia="Calibri" w:cs="Arial"/>
          <w:sz w:val="22"/>
          <w:szCs w:val="22"/>
          <w:lang w:eastAsia="en-US"/>
        </w:rPr>
        <w:t xml:space="preserve"> spread sheets and identify individual figures and provide a total, this is likely not to be information “held” by the </w:t>
      </w:r>
      <w:r w:rsidR="003035E1">
        <w:rPr>
          <w:rFonts w:eastAsia="Calibri" w:cs="Arial"/>
          <w:sz w:val="22"/>
          <w:szCs w:val="22"/>
          <w:lang w:eastAsia="en-US"/>
        </w:rPr>
        <w:t>Trust</w:t>
      </w:r>
      <w:r w:rsidRPr="000F00CD">
        <w:rPr>
          <w:rFonts w:eastAsia="Calibri" w:cs="Arial"/>
          <w:sz w:val="22"/>
          <w:szCs w:val="22"/>
          <w:lang w:eastAsia="en-US"/>
        </w:rPr>
        <w:t>, depending on the time involved</w:t>
      </w:r>
      <w:r>
        <w:rPr>
          <w:rFonts w:eastAsia="Calibri" w:cs="Arial"/>
          <w:sz w:val="22"/>
          <w:szCs w:val="22"/>
          <w:lang w:eastAsia="en-US"/>
        </w:rPr>
        <w:t xml:space="preserve"> in extracting the information.</w:t>
      </w:r>
    </w:p>
    <w:p w:rsidRPr="000F00CD" w:rsidR="00476CB7" w:rsidP="00DF417B" w:rsidRDefault="00476CB7" w14:paraId="149CD490" w14:textId="77777777">
      <w:pPr>
        <w:numPr>
          <w:ilvl w:val="1"/>
          <w:numId w:val="17"/>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The second stage is to decide whether the information can be released, or whether one of the exemptions set out in the </w:t>
      </w:r>
      <w:r>
        <w:rPr>
          <w:rFonts w:eastAsia="Calibri" w:cs="Arial"/>
          <w:sz w:val="22"/>
          <w:szCs w:val="22"/>
          <w:lang w:eastAsia="en-US"/>
        </w:rPr>
        <w:t>Act applies to the information.</w:t>
      </w:r>
      <w:r w:rsidRPr="000F00CD">
        <w:rPr>
          <w:rFonts w:eastAsia="Calibri" w:cs="Arial"/>
          <w:sz w:val="22"/>
          <w:szCs w:val="22"/>
          <w:lang w:eastAsia="en-US"/>
        </w:rPr>
        <w:t xml:space="preserve"> Common exemptions that might apply include:</w:t>
      </w:r>
    </w:p>
    <w:p w:rsidRPr="000F00CD" w:rsidR="00476CB7" w:rsidP="00DF417B" w:rsidRDefault="00476CB7" w14:paraId="5F9349D7" w14:textId="77777777">
      <w:pPr>
        <w:numPr>
          <w:ilvl w:val="2"/>
          <w:numId w:val="17"/>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Section 40 (1) – the request is for the </w:t>
      </w:r>
      <w:proofErr w:type="gramStart"/>
      <w:r w:rsidRPr="000F00CD">
        <w:rPr>
          <w:rFonts w:eastAsia="Calibri" w:cs="Arial"/>
          <w:sz w:val="22"/>
          <w:szCs w:val="22"/>
          <w:lang w:eastAsia="en-US"/>
        </w:rPr>
        <w:t>applica</w:t>
      </w:r>
      <w:r>
        <w:rPr>
          <w:rFonts w:eastAsia="Calibri" w:cs="Arial"/>
          <w:sz w:val="22"/>
          <w:szCs w:val="22"/>
          <w:lang w:eastAsia="en-US"/>
        </w:rPr>
        <w:t>nts</w:t>
      </w:r>
      <w:proofErr w:type="gramEnd"/>
      <w:r>
        <w:rPr>
          <w:rFonts w:eastAsia="Calibri" w:cs="Arial"/>
          <w:sz w:val="22"/>
          <w:szCs w:val="22"/>
          <w:lang w:eastAsia="en-US"/>
        </w:rPr>
        <w:t xml:space="preserve"> personal data.</w:t>
      </w:r>
      <w:r w:rsidRPr="000F00CD">
        <w:rPr>
          <w:rFonts w:eastAsia="Calibri" w:cs="Arial"/>
          <w:sz w:val="22"/>
          <w:szCs w:val="22"/>
          <w:lang w:eastAsia="en-US"/>
        </w:rPr>
        <w:t xml:space="preserve"> This must be dealt with under the subject access regime in the DPA, detailed in paragraph 9 of the DPA policy </w:t>
      </w:r>
      <w:proofErr w:type="gramStart"/>
      <w:r w:rsidRPr="000F00CD">
        <w:rPr>
          <w:rFonts w:eastAsia="Calibri" w:cs="Arial"/>
          <w:sz w:val="22"/>
          <w:szCs w:val="22"/>
          <w:lang w:eastAsia="en-US"/>
        </w:rPr>
        <w:t>above;</w:t>
      </w:r>
      <w:proofErr w:type="gramEnd"/>
      <w:r w:rsidRPr="000F00CD">
        <w:rPr>
          <w:rFonts w:eastAsia="Calibri" w:cs="Arial"/>
          <w:sz w:val="22"/>
          <w:szCs w:val="22"/>
          <w:lang w:eastAsia="en-US"/>
        </w:rPr>
        <w:t xml:space="preserve"> </w:t>
      </w:r>
    </w:p>
    <w:p w:rsidRPr="000F00CD" w:rsidR="00476CB7" w:rsidP="00DF417B" w:rsidRDefault="00476CB7" w14:paraId="3084996B" w14:textId="77777777">
      <w:pPr>
        <w:numPr>
          <w:ilvl w:val="2"/>
          <w:numId w:val="17"/>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Section 40 (2) – compliance with the request would involve releasing third party personal data, and this would be in breach of the DPA principles as set out in paragraph 3.1 of the DPA policy </w:t>
      </w:r>
      <w:proofErr w:type="gramStart"/>
      <w:r w:rsidRPr="000F00CD">
        <w:rPr>
          <w:rFonts w:eastAsia="Calibri" w:cs="Arial"/>
          <w:sz w:val="22"/>
          <w:szCs w:val="22"/>
          <w:lang w:eastAsia="en-US"/>
        </w:rPr>
        <w:t>above;</w:t>
      </w:r>
      <w:proofErr w:type="gramEnd"/>
      <w:r w:rsidRPr="000F00CD">
        <w:rPr>
          <w:rFonts w:eastAsia="Calibri" w:cs="Arial"/>
          <w:sz w:val="22"/>
          <w:szCs w:val="22"/>
          <w:lang w:eastAsia="en-US"/>
        </w:rPr>
        <w:t xml:space="preserve"> </w:t>
      </w:r>
    </w:p>
    <w:p w:rsidRPr="000F00CD" w:rsidR="00476CB7" w:rsidP="00DF417B" w:rsidRDefault="00476CB7" w14:paraId="69FE6F51" w14:textId="77777777">
      <w:pPr>
        <w:numPr>
          <w:ilvl w:val="2"/>
          <w:numId w:val="17"/>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Section 41 – information that has been sent to the </w:t>
      </w:r>
      <w:r w:rsidR="00E21ED4">
        <w:rPr>
          <w:rFonts w:eastAsia="Calibri" w:cs="Arial"/>
          <w:sz w:val="22"/>
          <w:szCs w:val="22"/>
          <w:lang w:eastAsia="en-US"/>
        </w:rPr>
        <w:t>Trust</w:t>
      </w:r>
      <w:r w:rsidRPr="000F00CD">
        <w:rPr>
          <w:rFonts w:eastAsia="Calibri" w:cs="Arial"/>
          <w:sz w:val="22"/>
          <w:szCs w:val="22"/>
          <w:lang w:eastAsia="en-US"/>
        </w:rPr>
        <w:t xml:space="preserve"> (but not the </w:t>
      </w:r>
      <w:r w:rsidR="000C2C07">
        <w:rPr>
          <w:rFonts w:eastAsia="Calibri" w:cs="Arial"/>
          <w:sz w:val="22"/>
          <w:szCs w:val="22"/>
          <w:lang w:eastAsia="en-US"/>
        </w:rPr>
        <w:t>Trust</w:t>
      </w:r>
      <w:r w:rsidRPr="000F00CD" w:rsidR="000C2C07">
        <w:rPr>
          <w:rFonts w:eastAsia="Calibri" w:cs="Arial"/>
          <w:sz w:val="22"/>
          <w:szCs w:val="22"/>
          <w:lang w:eastAsia="en-US"/>
        </w:rPr>
        <w:t xml:space="preserve">’s </w:t>
      </w:r>
      <w:r w:rsidRPr="000F00CD">
        <w:rPr>
          <w:rFonts w:eastAsia="Calibri" w:cs="Arial"/>
          <w:sz w:val="22"/>
          <w:szCs w:val="22"/>
          <w:lang w:eastAsia="en-US"/>
        </w:rPr>
        <w:t xml:space="preserve">own information) which is </w:t>
      </w:r>
      <w:proofErr w:type="gramStart"/>
      <w:r w:rsidRPr="000F00CD">
        <w:rPr>
          <w:rFonts w:eastAsia="Calibri" w:cs="Arial"/>
          <w:sz w:val="22"/>
          <w:szCs w:val="22"/>
          <w:lang w:eastAsia="en-US"/>
        </w:rPr>
        <w:t>confidential;</w:t>
      </w:r>
      <w:proofErr w:type="gramEnd"/>
    </w:p>
    <w:p w:rsidRPr="000F00CD" w:rsidR="00476CB7" w:rsidP="00DF417B" w:rsidRDefault="00476CB7" w14:paraId="61016146" w14:textId="77777777">
      <w:pPr>
        <w:numPr>
          <w:ilvl w:val="2"/>
          <w:numId w:val="17"/>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Section 21 – information that is already publicly available, even if payment of a fee is required to access that </w:t>
      </w:r>
      <w:proofErr w:type="gramStart"/>
      <w:r w:rsidRPr="000F00CD">
        <w:rPr>
          <w:rFonts w:eastAsia="Calibri" w:cs="Arial"/>
          <w:sz w:val="22"/>
          <w:szCs w:val="22"/>
          <w:lang w:eastAsia="en-US"/>
        </w:rPr>
        <w:t>information;</w:t>
      </w:r>
      <w:proofErr w:type="gramEnd"/>
    </w:p>
    <w:p w:rsidRPr="000F00CD" w:rsidR="00476CB7" w:rsidP="00DF417B" w:rsidRDefault="00476CB7" w14:paraId="0CFD9505" w14:textId="77777777">
      <w:pPr>
        <w:numPr>
          <w:ilvl w:val="2"/>
          <w:numId w:val="17"/>
        </w:numPr>
        <w:tabs>
          <w:tab w:val="left" w:pos="284"/>
        </w:tabs>
        <w:spacing w:before="120" w:after="200" w:line="276" w:lineRule="auto"/>
        <w:rPr>
          <w:rFonts w:eastAsia="Calibri" w:cs="Arial"/>
          <w:i/>
          <w:sz w:val="22"/>
          <w:szCs w:val="22"/>
          <w:lang w:eastAsia="en-US"/>
        </w:rPr>
      </w:pPr>
      <w:r w:rsidRPr="000F00CD">
        <w:rPr>
          <w:rFonts w:eastAsia="Calibri" w:cs="Arial"/>
          <w:i/>
          <w:sz w:val="22"/>
          <w:szCs w:val="22"/>
          <w:lang w:eastAsia="en-US"/>
        </w:rPr>
        <w:t xml:space="preserve">Section 22 – information that the </w:t>
      </w:r>
      <w:r w:rsidR="000C2C07">
        <w:rPr>
          <w:rFonts w:eastAsia="Calibri" w:cs="Arial"/>
          <w:i/>
          <w:sz w:val="22"/>
          <w:szCs w:val="22"/>
          <w:lang w:eastAsia="en-US"/>
        </w:rPr>
        <w:t>Trust</w:t>
      </w:r>
      <w:r w:rsidRPr="000F00CD" w:rsidR="000C2C07">
        <w:rPr>
          <w:rFonts w:eastAsia="Calibri" w:cs="Arial"/>
          <w:i/>
          <w:sz w:val="22"/>
          <w:szCs w:val="22"/>
          <w:lang w:eastAsia="en-US"/>
        </w:rPr>
        <w:t xml:space="preserve"> </w:t>
      </w:r>
      <w:r w:rsidRPr="000F00CD">
        <w:rPr>
          <w:rFonts w:eastAsia="Calibri" w:cs="Arial"/>
          <w:i/>
          <w:sz w:val="22"/>
          <w:szCs w:val="22"/>
          <w:lang w:eastAsia="en-US"/>
        </w:rPr>
        <w:t xml:space="preserve">intends to publish at a future </w:t>
      </w:r>
      <w:proofErr w:type="gramStart"/>
      <w:r w:rsidRPr="000F00CD">
        <w:rPr>
          <w:rFonts w:eastAsia="Calibri" w:cs="Arial"/>
          <w:i/>
          <w:sz w:val="22"/>
          <w:szCs w:val="22"/>
          <w:lang w:eastAsia="en-US"/>
        </w:rPr>
        <w:t>date;</w:t>
      </w:r>
      <w:proofErr w:type="gramEnd"/>
    </w:p>
    <w:p w:rsidRPr="002D4C67" w:rsidR="00476CB7" w:rsidP="00DF417B" w:rsidRDefault="00476CB7" w14:paraId="774AAB71" w14:textId="77777777">
      <w:pPr>
        <w:numPr>
          <w:ilvl w:val="2"/>
          <w:numId w:val="17"/>
        </w:numPr>
        <w:tabs>
          <w:tab w:val="left" w:pos="284"/>
        </w:tabs>
        <w:spacing w:before="120" w:after="200" w:line="276" w:lineRule="auto"/>
        <w:rPr>
          <w:rFonts w:eastAsia="Calibri" w:cs="Arial"/>
          <w:i/>
          <w:sz w:val="22"/>
          <w:szCs w:val="22"/>
          <w:lang w:eastAsia="en-US"/>
        </w:rPr>
      </w:pPr>
      <w:r w:rsidRPr="000F00CD">
        <w:rPr>
          <w:rFonts w:eastAsia="Calibri" w:cs="Arial"/>
          <w:i/>
          <w:sz w:val="22"/>
          <w:szCs w:val="22"/>
          <w:lang w:eastAsia="en-US"/>
        </w:rPr>
        <w:t>Section 43 – information that would prejudice the commercial interests of the Academy and</w:t>
      </w:r>
      <w:r>
        <w:rPr>
          <w:rFonts w:eastAsia="Calibri" w:cs="Arial"/>
          <w:i/>
          <w:sz w:val="22"/>
          <w:szCs w:val="22"/>
          <w:lang w:eastAsia="en-US"/>
        </w:rPr>
        <w:t xml:space="preserve"> </w:t>
      </w:r>
      <w:r w:rsidRPr="000F00CD">
        <w:rPr>
          <w:rFonts w:eastAsia="Calibri" w:cs="Arial"/>
          <w:i/>
          <w:sz w:val="22"/>
          <w:szCs w:val="22"/>
          <w:lang w:eastAsia="en-US"/>
        </w:rPr>
        <w:t>/</w:t>
      </w:r>
      <w:r>
        <w:rPr>
          <w:rFonts w:eastAsia="Calibri" w:cs="Arial"/>
          <w:i/>
          <w:sz w:val="22"/>
          <w:szCs w:val="22"/>
          <w:lang w:eastAsia="en-US"/>
        </w:rPr>
        <w:t xml:space="preserve"> </w:t>
      </w:r>
      <w:r w:rsidRPr="002D4C67">
        <w:rPr>
          <w:rFonts w:eastAsia="Calibri" w:cs="Arial"/>
          <w:i/>
          <w:sz w:val="22"/>
          <w:szCs w:val="22"/>
          <w:lang w:eastAsia="en-US"/>
        </w:rPr>
        <w:t xml:space="preserve">or a third </w:t>
      </w:r>
      <w:proofErr w:type="gramStart"/>
      <w:r w:rsidRPr="002D4C67">
        <w:rPr>
          <w:rFonts w:eastAsia="Calibri" w:cs="Arial"/>
          <w:i/>
          <w:sz w:val="22"/>
          <w:szCs w:val="22"/>
          <w:lang w:eastAsia="en-US"/>
        </w:rPr>
        <w:t>party;</w:t>
      </w:r>
      <w:proofErr w:type="gramEnd"/>
    </w:p>
    <w:p w:rsidRPr="000F00CD" w:rsidR="00476CB7" w:rsidP="00DF417B" w:rsidRDefault="00476CB7" w14:paraId="06A00AF6" w14:textId="77777777">
      <w:pPr>
        <w:numPr>
          <w:ilvl w:val="2"/>
          <w:numId w:val="17"/>
        </w:numPr>
        <w:tabs>
          <w:tab w:val="left" w:pos="284"/>
        </w:tabs>
        <w:spacing w:before="120" w:after="200" w:line="276" w:lineRule="auto"/>
        <w:rPr>
          <w:rFonts w:eastAsia="Calibri" w:cs="Arial"/>
          <w:i/>
          <w:sz w:val="22"/>
          <w:szCs w:val="22"/>
          <w:lang w:eastAsia="en-US"/>
        </w:rPr>
      </w:pPr>
      <w:r w:rsidRPr="000F00CD">
        <w:rPr>
          <w:rFonts w:eastAsia="Calibri" w:cs="Arial"/>
          <w:i/>
          <w:sz w:val="22"/>
          <w:szCs w:val="22"/>
          <w:lang w:eastAsia="en-US"/>
        </w:rPr>
        <w:t>Section 38 – information that could prejudice the physical health, mental health or safety of an individual (this may apply particularly to safeguarding information</w:t>
      </w:r>
      <w:proofErr w:type="gramStart"/>
      <w:r w:rsidRPr="000F00CD">
        <w:rPr>
          <w:rFonts w:eastAsia="Calibri" w:cs="Arial"/>
          <w:i/>
          <w:sz w:val="22"/>
          <w:szCs w:val="22"/>
          <w:lang w:eastAsia="en-US"/>
        </w:rPr>
        <w:t>);</w:t>
      </w:r>
      <w:proofErr w:type="gramEnd"/>
    </w:p>
    <w:p w:rsidRPr="000F00CD" w:rsidR="00476CB7" w:rsidP="00DF417B" w:rsidRDefault="00476CB7" w14:paraId="44D12B0D" w14:textId="77777777">
      <w:pPr>
        <w:numPr>
          <w:ilvl w:val="2"/>
          <w:numId w:val="17"/>
        </w:numPr>
        <w:tabs>
          <w:tab w:val="left" w:pos="284"/>
        </w:tabs>
        <w:spacing w:before="120" w:after="200" w:line="276" w:lineRule="auto"/>
        <w:rPr>
          <w:rFonts w:eastAsia="Calibri" w:cs="Arial"/>
          <w:i/>
          <w:sz w:val="22"/>
          <w:szCs w:val="22"/>
          <w:lang w:eastAsia="en-US"/>
        </w:rPr>
      </w:pPr>
      <w:r w:rsidRPr="000F00CD">
        <w:rPr>
          <w:rFonts w:eastAsia="Calibri" w:cs="Arial"/>
          <w:i/>
          <w:sz w:val="22"/>
          <w:szCs w:val="22"/>
          <w:lang w:eastAsia="en-US"/>
        </w:rPr>
        <w:t xml:space="preserve">Section 31 – information which may prejudice the effective detection and prevention of crime – such as the location of CCTV </w:t>
      </w:r>
      <w:proofErr w:type="gramStart"/>
      <w:r w:rsidRPr="000F00CD">
        <w:rPr>
          <w:rFonts w:eastAsia="Calibri" w:cs="Arial"/>
          <w:i/>
          <w:sz w:val="22"/>
          <w:szCs w:val="22"/>
          <w:lang w:eastAsia="en-US"/>
        </w:rPr>
        <w:t>cameras;</w:t>
      </w:r>
      <w:proofErr w:type="gramEnd"/>
    </w:p>
    <w:p w:rsidRPr="000F00CD" w:rsidR="00476CB7" w:rsidP="00DF417B" w:rsidRDefault="00476CB7" w14:paraId="276D6798" w14:textId="77777777">
      <w:pPr>
        <w:numPr>
          <w:ilvl w:val="2"/>
          <w:numId w:val="17"/>
        </w:numPr>
        <w:tabs>
          <w:tab w:val="left" w:pos="284"/>
        </w:tabs>
        <w:spacing w:before="120" w:after="200" w:line="276" w:lineRule="auto"/>
        <w:rPr>
          <w:rFonts w:eastAsia="Calibri" w:cs="Arial"/>
          <w:i/>
          <w:sz w:val="22"/>
          <w:szCs w:val="22"/>
          <w:lang w:eastAsia="en-US"/>
        </w:rPr>
      </w:pPr>
      <w:r w:rsidRPr="000F00CD">
        <w:rPr>
          <w:rFonts w:eastAsia="Calibri" w:cs="Arial"/>
          <w:i/>
          <w:sz w:val="22"/>
          <w:szCs w:val="22"/>
          <w:lang w:eastAsia="en-US"/>
        </w:rPr>
        <w:t xml:space="preserve">Section 36 – information which, in the opinion of the chair of governors of the Academy, would prejudice the effective conduct of the </w:t>
      </w:r>
      <w:r w:rsidR="000C2C07">
        <w:rPr>
          <w:rFonts w:eastAsia="Calibri" w:cs="Arial"/>
          <w:i/>
          <w:sz w:val="22"/>
          <w:szCs w:val="22"/>
          <w:lang w:eastAsia="en-US"/>
        </w:rPr>
        <w:t>Trust</w:t>
      </w:r>
      <w:r w:rsidRPr="000F00CD">
        <w:rPr>
          <w:rFonts w:eastAsia="Calibri" w:cs="Arial"/>
          <w:i/>
          <w:sz w:val="22"/>
          <w:szCs w:val="22"/>
          <w:lang w:eastAsia="en-US"/>
        </w:rPr>
        <w:t>.  There is a special form for this on the ICO’s website to assist with the obtaining of the chair’s opinion.</w:t>
      </w:r>
    </w:p>
    <w:p w:rsidRPr="000F00CD" w:rsidR="00476CB7" w:rsidP="00DF417B" w:rsidRDefault="00476CB7" w14:paraId="2B2BEBD7" w14:textId="77777777">
      <w:pPr>
        <w:numPr>
          <w:ilvl w:val="1"/>
          <w:numId w:val="17"/>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The sections mentioned in ita</w:t>
      </w:r>
      <w:r>
        <w:rPr>
          <w:rFonts w:eastAsia="Calibri" w:cs="Arial"/>
          <w:sz w:val="22"/>
          <w:szCs w:val="22"/>
          <w:lang w:eastAsia="en-US"/>
        </w:rPr>
        <w:t xml:space="preserve">lics are qualified exemptions. </w:t>
      </w:r>
      <w:r w:rsidRPr="000F00CD">
        <w:rPr>
          <w:rFonts w:eastAsia="Calibri" w:cs="Arial"/>
          <w:sz w:val="22"/>
          <w:szCs w:val="22"/>
          <w:lang w:eastAsia="en-US"/>
        </w:rPr>
        <w:t xml:space="preserve">This means that even if the exemption applies to the information, you also </w:t>
      </w:r>
      <w:proofErr w:type="gramStart"/>
      <w:r w:rsidRPr="000F00CD">
        <w:rPr>
          <w:rFonts w:eastAsia="Calibri" w:cs="Arial"/>
          <w:sz w:val="22"/>
          <w:szCs w:val="22"/>
          <w:lang w:eastAsia="en-US"/>
        </w:rPr>
        <w:t>have to</w:t>
      </w:r>
      <w:proofErr w:type="gramEnd"/>
      <w:r w:rsidRPr="000F00CD">
        <w:rPr>
          <w:rFonts w:eastAsia="Calibri" w:cs="Arial"/>
          <w:sz w:val="22"/>
          <w:szCs w:val="22"/>
          <w:lang w:eastAsia="en-US"/>
        </w:rPr>
        <w:t xml:space="preserve"> carry out a public interest weighting exercise, balancing the public interest in the information being released, as against the public interest in withholding the information.  </w:t>
      </w:r>
    </w:p>
    <w:p w:rsidRPr="000F00CD" w:rsidR="00476CB7" w:rsidP="00DF417B" w:rsidRDefault="00476CB7" w14:paraId="4F0364BB" w14:textId="77777777">
      <w:pPr>
        <w:numPr>
          <w:ilvl w:val="0"/>
          <w:numId w:val="17"/>
        </w:numPr>
        <w:tabs>
          <w:tab w:val="left" w:pos="284"/>
        </w:tabs>
        <w:spacing w:before="120" w:after="200" w:line="276" w:lineRule="auto"/>
        <w:rPr>
          <w:rFonts w:eastAsia="Calibri" w:cs="Arial"/>
          <w:b/>
          <w:sz w:val="22"/>
          <w:szCs w:val="22"/>
          <w:lang w:eastAsia="en-US"/>
        </w:rPr>
      </w:pPr>
      <w:r w:rsidRPr="000F00CD">
        <w:rPr>
          <w:rFonts w:eastAsia="Calibri" w:cs="Arial"/>
          <w:b/>
          <w:sz w:val="22"/>
          <w:szCs w:val="22"/>
          <w:lang w:eastAsia="en-US"/>
        </w:rPr>
        <w:t>RESPONDING TO A REQUEST</w:t>
      </w:r>
    </w:p>
    <w:p w:rsidRPr="000F00CD" w:rsidR="00476CB7" w:rsidP="00DF417B" w:rsidRDefault="00476CB7" w14:paraId="503C3AAA" w14:textId="77777777">
      <w:pPr>
        <w:numPr>
          <w:ilvl w:val="1"/>
          <w:numId w:val="17"/>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When responding to a request where the </w:t>
      </w:r>
      <w:r w:rsidR="000C2C07">
        <w:rPr>
          <w:rFonts w:eastAsia="Calibri" w:cs="Arial"/>
          <w:sz w:val="22"/>
          <w:szCs w:val="22"/>
          <w:lang w:eastAsia="en-US"/>
        </w:rPr>
        <w:t>Trust</w:t>
      </w:r>
      <w:r w:rsidRPr="000F00CD" w:rsidR="000C2C07">
        <w:rPr>
          <w:rFonts w:eastAsia="Calibri" w:cs="Arial"/>
          <w:sz w:val="22"/>
          <w:szCs w:val="22"/>
          <w:lang w:eastAsia="en-US"/>
        </w:rPr>
        <w:t xml:space="preserve"> </w:t>
      </w:r>
      <w:r w:rsidRPr="000F00CD">
        <w:rPr>
          <w:rFonts w:eastAsia="Calibri" w:cs="Arial"/>
          <w:sz w:val="22"/>
          <w:szCs w:val="22"/>
          <w:lang w:eastAsia="en-US"/>
        </w:rPr>
        <w:t xml:space="preserve">has withheld some or </w:t>
      </w:r>
      <w:proofErr w:type="gramStart"/>
      <w:r w:rsidRPr="000F00CD">
        <w:rPr>
          <w:rFonts w:eastAsia="Calibri" w:cs="Arial"/>
          <w:sz w:val="22"/>
          <w:szCs w:val="22"/>
          <w:lang w:eastAsia="en-US"/>
        </w:rPr>
        <w:t>all of</w:t>
      </w:r>
      <w:proofErr w:type="gramEnd"/>
      <w:r w:rsidRPr="000F00CD">
        <w:rPr>
          <w:rFonts w:eastAsia="Calibri" w:cs="Arial"/>
          <w:sz w:val="22"/>
          <w:szCs w:val="22"/>
          <w:lang w:eastAsia="en-US"/>
        </w:rPr>
        <w:t xml:space="preserve"> the information, the </w:t>
      </w:r>
      <w:r w:rsidR="000C2C07">
        <w:rPr>
          <w:rFonts w:eastAsia="Calibri" w:cs="Arial"/>
          <w:sz w:val="22"/>
          <w:szCs w:val="22"/>
          <w:lang w:eastAsia="en-US"/>
        </w:rPr>
        <w:t>Trust</w:t>
      </w:r>
      <w:r w:rsidRPr="000F00CD" w:rsidR="000C2C07">
        <w:rPr>
          <w:rFonts w:eastAsia="Calibri" w:cs="Arial"/>
          <w:sz w:val="22"/>
          <w:szCs w:val="22"/>
          <w:lang w:eastAsia="en-US"/>
        </w:rPr>
        <w:t xml:space="preserve"> </w:t>
      </w:r>
      <w:r w:rsidRPr="000F00CD">
        <w:rPr>
          <w:rFonts w:eastAsia="Calibri" w:cs="Arial"/>
          <w:sz w:val="22"/>
          <w:szCs w:val="22"/>
          <w:lang w:eastAsia="en-US"/>
        </w:rPr>
        <w:t xml:space="preserve">must explain why the information has been withheld, quoting the appropriate section number and explaining how the information requested fits within that exemption.  If the public interest test has been applied, this also needs to be explained. </w:t>
      </w:r>
    </w:p>
    <w:p w:rsidRPr="000F00CD" w:rsidR="00476CB7" w:rsidP="00DF417B" w:rsidRDefault="00476CB7" w14:paraId="31A378B4" w14:textId="77777777">
      <w:pPr>
        <w:numPr>
          <w:ilvl w:val="1"/>
          <w:numId w:val="17"/>
        </w:numPr>
        <w:tabs>
          <w:tab w:val="left" w:pos="284"/>
        </w:tabs>
        <w:spacing w:before="120" w:after="200" w:line="276" w:lineRule="auto"/>
        <w:rPr>
          <w:rFonts w:eastAsia="Calibri" w:cs="Arial"/>
          <w:sz w:val="22"/>
          <w:szCs w:val="22"/>
          <w:lang w:eastAsia="en-US"/>
        </w:rPr>
      </w:pPr>
      <w:r w:rsidRPr="000F00CD">
        <w:rPr>
          <w:rFonts w:eastAsia="Calibri" w:cs="Arial"/>
          <w:sz w:val="22"/>
          <w:szCs w:val="22"/>
          <w:lang w:eastAsia="en-US"/>
        </w:rPr>
        <w:t xml:space="preserve">The letter should end by explaining to the requestor how they can complain – either by reference to an internal review by </w:t>
      </w:r>
      <w:r w:rsidR="000C2C07">
        <w:rPr>
          <w:rFonts w:eastAsia="Calibri" w:cs="Arial"/>
          <w:sz w:val="22"/>
          <w:szCs w:val="22"/>
          <w:lang w:eastAsia="en-US"/>
        </w:rPr>
        <w:t>a director,</w:t>
      </w:r>
      <w:r w:rsidRPr="000F00CD">
        <w:rPr>
          <w:rFonts w:eastAsia="Calibri" w:cs="Arial"/>
          <w:sz w:val="22"/>
          <w:szCs w:val="22"/>
          <w:lang w:eastAsia="en-US"/>
        </w:rPr>
        <w:t xml:space="preserve"> or by writing to the ICO.</w:t>
      </w:r>
    </w:p>
    <w:p w:rsidRPr="000F00CD" w:rsidR="00476CB7" w:rsidP="00DF417B" w:rsidRDefault="00476CB7" w14:paraId="675A6F46" w14:textId="77777777">
      <w:pPr>
        <w:numPr>
          <w:ilvl w:val="0"/>
          <w:numId w:val="17"/>
        </w:numPr>
        <w:tabs>
          <w:tab w:val="left" w:pos="284"/>
        </w:tabs>
        <w:spacing w:before="120" w:after="200" w:line="276" w:lineRule="auto"/>
        <w:rPr>
          <w:rFonts w:eastAsia="Calibri" w:cs="Arial"/>
          <w:b/>
          <w:sz w:val="22"/>
          <w:szCs w:val="22"/>
          <w:lang w:eastAsia="en-US"/>
        </w:rPr>
      </w:pPr>
      <w:r w:rsidRPr="000F00CD">
        <w:rPr>
          <w:rFonts w:eastAsia="Calibri" w:cs="Arial"/>
          <w:b/>
          <w:sz w:val="22"/>
          <w:szCs w:val="22"/>
          <w:lang w:eastAsia="en-US"/>
        </w:rPr>
        <w:t>CONTACT</w:t>
      </w:r>
    </w:p>
    <w:p w:rsidRPr="00ED528D" w:rsidR="00ED528D" w:rsidP="00ED528D" w:rsidRDefault="00476CB7" w14:paraId="136BC120" w14:textId="70490F0C">
      <w:pPr>
        <w:numPr>
          <w:ilvl w:val="1"/>
          <w:numId w:val="17"/>
        </w:numPr>
        <w:tabs>
          <w:tab w:val="left" w:pos="284"/>
        </w:tabs>
        <w:spacing w:before="120" w:after="200" w:line="276" w:lineRule="auto"/>
        <w:jc w:val="left"/>
      </w:pPr>
      <w:r w:rsidRPr="00FA7587">
        <w:rPr>
          <w:rFonts w:eastAsia="Calibri" w:cs="Arial"/>
          <w:sz w:val="22"/>
          <w:szCs w:val="22"/>
          <w:lang w:eastAsia="en-US"/>
        </w:rPr>
        <w:t>Any questions about this policy should be directed in the first instance to</w:t>
      </w:r>
      <w:r w:rsidRPr="00FA7587" w:rsidR="00357CFF">
        <w:rPr>
          <w:rFonts w:eastAsia="Calibri" w:cs="Arial"/>
          <w:color w:val="00B050"/>
          <w:sz w:val="22"/>
          <w:szCs w:val="22"/>
          <w:lang w:eastAsia="en-US"/>
        </w:rPr>
        <w:t xml:space="preserve"> </w:t>
      </w:r>
      <w:r w:rsidRPr="00FA7587" w:rsidR="000C2C07">
        <w:rPr>
          <w:rFonts w:eastAsia="Calibri" w:cs="Arial"/>
          <w:sz w:val="22"/>
          <w:szCs w:val="22"/>
          <w:lang w:eastAsia="en-US"/>
        </w:rPr>
        <w:t>t</w:t>
      </w:r>
      <w:r w:rsidRPr="00FA7587" w:rsidR="000C2C07">
        <w:rPr>
          <w:rFonts w:eastAsia="Calibri" w:cs="Arial"/>
          <w:color w:val="00B050"/>
          <w:sz w:val="22"/>
          <w:szCs w:val="22"/>
          <w:lang w:eastAsia="en-US"/>
        </w:rPr>
        <w:t xml:space="preserve">he </w:t>
      </w:r>
      <w:r w:rsidR="00C27796">
        <w:rPr>
          <w:rFonts w:eastAsia="Calibri" w:cs="Arial"/>
          <w:color w:val="00B050"/>
          <w:sz w:val="22"/>
          <w:szCs w:val="22"/>
          <w:lang w:eastAsia="en-US"/>
        </w:rPr>
        <w:t xml:space="preserve">Trust </w:t>
      </w:r>
      <w:r w:rsidR="00D014CC">
        <w:rPr>
          <w:rFonts w:eastAsia="Calibri" w:cs="Arial"/>
          <w:color w:val="00B050"/>
          <w:sz w:val="22"/>
          <w:szCs w:val="22"/>
          <w:lang w:eastAsia="en-US"/>
        </w:rPr>
        <w:t>Executive Officer</w:t>
      </w:r>
      <w:r w:rsidR="00FA7587">
        <w:rPr>
          <w:rFonts w:eastAsia="Calibri" w:cs="Arial"/>
          <w:color w:val="00B050"/>
          <w:sz w:val="22"/>
          <w:szCs w:val="22"/>
          <w:lang w:eastAsia="en-US"/>
        </w:rPr>
        <w:t>.</w:t>
      </w:r>
    </w:p>
    <w:p w:rsidRPr="00ED528D" w:rsidR="00476CB7" w:rsidP="00ED528D" w:rsidRDefault="00476CB7" w14:paraId="27DCA34C" w14:textId="77777777">
      <w:pPr>
        <w:widowControl w:val="0"/>
        <w:numPr>
          <w:ilvl w:val="0"/>
          <w:numId w:val="17"/>
        </w:numPr>
        <w:tabs>
          <w:tab w:val="left" w:pos="284"/>
        </w:tabs>
        <w:overflowPunct w:val="0"/>
        <w:autoSpaceDE w:val="0"/>
        <w:autoSpaceDN w:val="0"/>
        <w:adjustRightInd w:val="0"/>
        <w:spacing w:before="120" w:after="0" w:line="276" w:lineRule="auto"/>
        <w:jc w:val="left"/>
        <w:textAlignment w:val="baseline"/>
        <w:rPr>
          <w:sz w:val="22"/>
          <w:szCs w:val="22"/>
          <w:lang w:eastAsia="en-US"/>
        </w:rPr>
      </w:pPr>
    </w:p>
    <w:sectPr w:rsidRPr="00ED528D" w:rsidR="00476CB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A4FC2" w:rsidP="00476CB7" w:rsidRDefault="002A4FC2" w14:paraId="5C824EE3" w14:textId="77777777">
      <w:pPr>
        <w:spacing w:after="0"/>
      </w:pPr>
      <w:r>
        <w:separator/>
      </w:r>
    </w:p>
  </w:endnote>
  <w:endnote w:type="continuationSeparator" w:id="0">
    <w:p w:rsidR="002A4FC2" w:rsidP="00476CB7" w:rsidRDefault="002A4FC2" w14:paraId="7BA73B96" w14:textId="77777777">
      <w:pPr>
        <w:spacing w:after="0"/>
      </w:pPr>
      <w:r>
        <w:continuationSeparator/>
      </w:r>
    </w:p>
  </w:endnote>
  <w:endnote w:type="continuationNotice" w:id="1">
    <w:p w:rsidR="002A4FC2" w:rsidRDefault="002A4FC2" w14:paraId="4B98F3B5"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A4FC2" w:rsidP="00476CB7" w:rsidRDefault="002A4FC2" w14:paraId="0F5ADB7F" w14:textId="77777777">
      <w:pPr>
        <w:spacing w:after="0"/>
      </w:pPr>
      <w:r>
        <w:separator/>
      </w:r>
    </w:p>
  </w:footnote>
  <w:footnote w:type="continuationSeparator" w:id="0">
    <w:p w:rsidR="002A4FC2" w:rsidP="00476CB7" w:rsidRDefault="002A4FC2" w14:paraId="30F10C0A" w14:textId="77777777">
      <w:pPr>
        <w:spacing w:after="0"/>
      </w:pPr>
      <w:r>
        <w:continuationSeparator/>
      </w:r>
    </w:p>
  </w:footnote>
  <w:footnote w:type="continuationNotice" w:id="1">
    <w:p w:rsidR="002A4FC2" w:rsidRDefault="002A4FC2" w14:paraId="641D5D7E" w14:textId="77777777">
      <w:pPr>
        <w:spacing w:after="0"/>
      </w:pPr>
    </w:p>
  </w:footnote>
  <w:footnote w:id="2">
    <w:p w:rsidR="00EE0E82" w:rsidP="00476CB7" w:rsidRDefault="00EE0E82" w14:paraId="777285D7" w14:textId="77777777">
      <w:pPr>
        <w:pStyle w:val="FootnoteText"/>
      </w:pPr>
      <w:r>
        <w:rPr>
          <w:rStyle w:val="FootnoteReference"/>
        </w:rPr>
        <w:footnoteRef/>
      </w:r>
      <w:r>
        <w:t xml:space="preserve"> For example, if asked for the number of female employees, and you only have one female employee, this would be personal data if it was possible to obtain a list of employees from the website.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940AA"/>
    <w:multiLevelType w:val="multilevel"/>
    <w:tmpl w:val="46DE30FE"/>
    <w:lvl w:ilvl="0">
      <w:start w:val="12"/>
      <w:numFmt w:val="decimal"/>
      <w:lvlText w:val="%1"/>
      <w:lvlJc w:val="left"/>
      <w:pPr>
        <w:ind w:left="600" w:hanging="600"/>
      </w:pPr>
      <w:rPr>
        <w:rFonts w:hint="default"/>
      </w:rPr>
    </w:lvl>
    <w:lvl w:ilvl="1">
      <w:start w:val="4"/>
      <w:numFmt w:val="decimal"/>
      <w:lvlText w:val="%1.%2"/>
      <w:lvlJc w:val="left"/>
      <w:pPr>
        <w:ind w:left="810" w:hanging="60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1" w15:restartNumberingAfterBreak="0">
    <w:nsid w:val="05D73269"/>
    <w:multiLevelType w:val="multilevel"/>
    <w:tmpl w:val="A8B6E9E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5F1ACB"/>
    <w:multiLevelType w:val="hybridMultilevel"/>
    <w:tmpl w:val="285481D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0FB418C8"/>
    <w:multiLevelType w:val="hybridMultilevel"/>
    <w:tmpl w:val="3A287646"/>
    <w:lvl w:ilvl="0" w:tplc="8C344FFA">
      <w:start w:val="1"/>
      <w:numFmt w:val="decimal"/>
      <w:lvlText w:val="(%1)"/>
      <w:lvlJc w:val="left"/>
      <w:pPr>
        <w:tabs>
          <w:tab w:val="num" w:pos="1070"/>
        </w:tabs>
        <w:ind w:left="1070" w:hanging="360"/>
      </w:pPr>
      <w:rPr>
        <w:rFonts w:hint="default" w:cs="Times New Roman"/>
      </w:rPr>
    </w:lvl>
    <w:lvl w:ilvl="1" w:tplc="04090019" w:tentative="1">
      <w:start w:val="1"/>
      <w:numFmt w:val="lowerLetter"/>
      <w:lvlText w:val="%2."/>
      <w:lvlJc w:val="left"/>
      <w:pPr>
        <w:tabs>
          <w:tab w:val="num" w:pos="1790"/>
        </w:tabs>
        <w:ind w:left="1790" w:hanging="360"/>
      </w:pPr>
      <w:rPr>
        <w:rFonts w:cs="Times New Roman"/>
      </w:rPr>
    </w:lvl>
    <w:lvl w:ilvl="2" w:tplc="0409001B" w:tentative="1">
      <w:start w:val="1"/>
      <w:numFmt w:val="lowerRoman"/>
      <w:lvlText w:val="%3."/>
      <w:lvlJc w:val="right"/>
      <w:pPr>
        <w:tabs>
          <w:tab w:val="num" w:pos="2510"/>
        </w:tabs>
        <w:ind w:left="2510" w:hanging="180"/>
      </w:pPr>
      <w:rPr>
        <w:rFonts w:cs="Times New Roman"/>
      </w:rPr>
    </w:lvl>
    <w:lvl w:ilvl="3" w:tplc="0409000F" w:tentative="1">
      <w:start w:val="1"/>
      <w:numFmt w:val="decimal"/>
      <w:lvlText w:val="%4."/>
      <w:lvlJc w:val="left"/>
      <w:pPr>
        <w:tabs>
          <w:tab w:val="num" w:pos="3230"/>
        </w:tabs>
        <w:ind w:left="3230" w:hanging="360"/>
      </w:pPr>
      <w:rPr>
        <w:rFonts w:cs="Times New Roman"/>
      </w:rPr>
    </w:lvl>
    <w:lvl w:ilvl="4" w:tplc="04090019" w:tentative="1">
      <w:start w:val="1"/>
      <w:numFmt w:val="lowerLetter"/>
      <w:lvlText w:val="%5."/>
      <w:lvlJc w:val="left"/>
      <w:pPr>
        <w:tabs>
          <w:tab w:val="num" w:pos="3950"/>
        </w:tabs>
        <w:ind w:left="3950" w:hanging="360"/>
      </w:pPr>
      <w:rPr>
        <w:rFonts w:cs="Times New Roman"/>
      </w:rPr>
    </w:lvl>
    <w:lvl w:ilvl="5" w:tplc="0409001B" w:tentative="1">
      <w:start w:val="1"/>
      <w:numFmt w:val="lowerRoman"/>
      <w:lvlText w:val="%6."/>
      <w:lvlJc w:val="right"/>
      <w:pPr>
        <w:tabs>
          <w:tab w:val="num" w:pos="4670"/>
        </w:tabs>
        <w:ind w:left="4670" w:hanging="180"/>
      </w:pPr>
      <w:rPr>
        <w:rFonts w:cs="Times New Roman"/>
      </w:rPr>
    </w:lvl>
    <w:lvl w:ilvl="6" w:tplc="0409000F" w:tentative="1">
      <w:start w:val="1"/>
      <w:numFmt w:val="decimal"/>
      <w:lvlText w:val="%7."/>
      <w:lvlJc w:val="left"/>
      <w:pPr>
        <w:tabs>
          <w:tab w:val="num" w:pos="5390"/>
        </w:tabs>
        <w:ind w:left="5390" w:hanging="360"/>
      </w:pPr>
      <w:rPr>
        <w:rFonts w:cs="Times New Roman"/>
      </w:rPr>
    </w:lvl>
    <w:lvl w:ilvl="7" w:tplc="04090019" w:tentative="1">
      <w:start w:val="1"/>
      <w:numFmt w:val="lowerLetter"/>
      <w:lvlText w:val="%8."/>
      <w:lvlJc w:val="left"/>
      <w:pPr>
        <w:tabs>
          <w:tab w:val="num" w:pos="6110"/>
        </w:tabs>
        <w:ind w:left="6110" w:hanging="360"/>
      </w:pPr>
      <w:rPr>
        <w:rFonts w:cs="Times New Roman"/>
      </w:rPr>
    </w:lvl>
    <w:lvl w:ilvl="8" w:tplc="0409001B" w:tentative="1">
      <w:start w:val="1"/>
      <w:numFmt w:val="lowerRoman"/>
      <w:lvlText w:val="%9."/>
      <w:lvlJc w:val="right"/>
      <w:pPr>
        <w:tabs>
          <w:tab w:val="num" w:pos="6830"/>
        </w:tabs>
        <w:ind w:left="6830" w:hanging="180"/>
      </w:pPr>
      <w:rPr>
        <w:rFonts w:cs="Times New Roman"/>
      </w:rPr>
    </w:lvl>
  </w:abstractNum>
  <w:abstractNum w:abstractNumId="4" w15:restartNumberingAfterBreak="0">
    <w:nsid w:val="13740265"/>
    <w:multiLevelType w:val="multilevel"/>
    <w:tmpl w:val="B5A05A3C"/>
    <w:lvl w:ilvl="0">
      <w:start w:val="13"/>
      <w:numFmt w:val="decimal"/>
      <w:lvlText w:val="%1"/>
      <w:lvlJc w:val="left"/>
      <w:pPr>
        <w:ind w:left="600" w:hanging="600"/>
      </w:pPr>
      <w:rPr>
        <w:rFonts w:hint="default"/>
      </w:rPr>
    </w:lvl>
    <w:lvl w:ilvl="1">
      <w:start w:val="1"/>
      <w:numFmt w:val="decimal"/>
      <w:lvlText w:val="%1.%2"/>
      <w:lvlJc w:val="left"/>
      <w:pPr>
        <w:ind w:left="810" w:hanging="600"/>
      </w:pPr>
      <w:rPr>
        <w:rFonts w:hint="default"/>
        <w:b w:val="0"/>
      </w:rPr>
    </w:lvl>
    <w:lvl w:ilvl="2">
      <w:start w:val="1"/>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5" w15:restartNumberingAfterBreak="0">
    <w:nsid w:val="14A37586"/>
    <w:multiLevelType w:val="multilevel"/>
    <w:tmpl w:val="56D0D8E6"/>
    <w:name w:val="SkAppendix"/>
    <w:styleLink w:val="Schedules"/>
    <w:lvl w:ilvl="0">
      <w:start w:val="1"/>
      <w:numFmt w:val="decimal"/>
      <w:pStyle w:val="S1"/>
      <w:suff w:val="nothing"/>
      <w:lvlText w:val="Schedule %1"/>
      <w:lvlJc w:val="left"/>
      <w:pPr>
        <w:ind w:left="0" w:firstLine="0"/>
      </w:pPr>
      <w:rPr>
        <w:rFonts w:hint="default" w:ascii="Arial" w:hAnsi="Arial"/>
        <w:b/>
        <w:i w:val="0"/>
        <w:sz w:val="22"/>
      </w:rPr>
    </w:lvl>
    <w:lvl w:ilvl="1">
      <w:start w:val="1"/>
      <w:numFmt w:val="decimal"/>
      <w:pStyle w:val="S2"/>
      <w:suff w:val="nothing"/>
      <w:lvlText w:val="Part %2"/>
      <w:lvlJc w:val="left"/>
      <w:pPr>
        <w:ind w:left="0" w:firstLine="0"/>
      </w:pPr>
      <w:rPr>
        <w:rFonts w:hint="default" w:ascii="Arial" w:hAnsi="Arial"/>
        <w:b/>
        <w:i w:val="0"/>
        <w:sz w:val="20"/>
      </w:rPr>
    </w:lvl>
    <w:lvl w:ilvl="2">
      <w:start w:val="1"/>
      <w:numFmt w:val="decimal"/>
      <w:pStyle w:val="S3"/>
      <w:suff w:val="nothing"/>
      <w:lvlText w:val="Appendix %3"/>
      <w:lvlJc w:val="left"/>
      <w:pPr>
        <w:ind w:left="0" w:firstLine="0"/>
      </w:pPr>
      <w:rPr>
        <w:rFonts w:hint="default" w:ascii="Arial" w:hAnsi="Arial"/>
        <w:b/>
        <w:i w:val="0"/>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B1A6B07"/>
    <w:multiLevelType w:val="hybridMultilevel"/>
    <w:tmpl w:val="61824D66"/>
    <w:lvl w:ilvl="0" w:tplc="0EDEAF6C">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BFC3CB0"/>
    <w:multiLevelType w:val="multilevel"/>
    <w:tmpl w:val="A47A8DF4"/>
    <w:lvl w:ilvl="0">
      <w:start w:val="12"/>
      <w:numFmt w:val="decimal"/>
      <w:lvlText w:val="%1"/>
      <w:lvlJc w:val="left"/>
      <w:pPr>
        <w:ind w:left="600" w:hanging="600"/>
      </w:pPr>
      <w:rPr>
        <w:rFonts w:hint="default"/>
      </w:rPr>
    </w:lvl>
    <w:lvl w:ilvl="1">
      <w:start w:val="2"/>
      <w:numFmt w:val="decimal"/>
      <w:lvlText w:val="%1.%2"/>
      <w:lvlJc w:val="left"/>
      <w:pPr>
        <w:ind w:left="810" w:hanging="60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8" w15:restartNumberingAfterBreak="0">
    <w:nsid w:val="24BF5C4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55A1E60"/>
    <w:multiLevelType w:val="multilevel"/>
    <w:tmpl w:val="DCEE41F6"/>
    <w:name w:val="SkListLevel"/>
    <w:styleLink w:val="Levels"/>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lowerLetter"/>
      <w:lvlText w:val="(%3)"/>
      <w:lvlJc w:val="left"/>
      <w:pPr>
        <w:ind w:left="1440" w:hanging="720"/>
      </w:pPr>
      <w:rPr>
        <w:rFonts w:hint="default"/>
      </w:rPr>
    </w:lvl>
    <w:lvl w:ilvl="3">
      <w:start w:val="1"/>
      <w:numFmt w:val="lowerRoman"/>
      <w:lvlText w:val="(%4)"/>
      <w:lvlJc w:val="left"/>
      <w:pPr>
        <w:ind w:left="2160" w:hanging="720"/>
      </w:pPr>
      <w:rPr>
        <w:rFonts w:hint="default"/>
      </w:rPr>
    </w:lvl>
    <w:lvl w:ilvl="4">
      <w:start w:val="1"/>
      <w:numFmt w:val="decimal"/>
      <w:lvlText w:val="%5"/>
      <w:lvlJc w:val="left"/>
      <w:pPr>
        <w:ind w:left="2880" w:hanging="720"/>
      </w:pPr>
      <w:rPr>
        <w:rFonts w:hint="default"/>
      </w:rPr>
    </w:lvl>
    <w:lvl w:ilvl="5">
      <w:start w:val="1"/>
      <w:numFmt w:val="decimal"/>
      <w:lvlText w:val="%5.%6"/>
      <w:lvlJc w:val="left"/>
      <w:pPr>
        <w:ind w:left="3600" w:hanging="720"/>
      </w:pPr>
      <w:rPr>
        <w:rFonts w:hint="default"/>
      </w:rPr>
    </w:lvl>
    <w:lvl w:ilvl="6">
      <w:start w:val="1"/>
      <w:numFmt w:val="decimal"/>
      <w:lvlText w:val="%5.%6.%7"/>
      <w:lvlJc w:val="left"/>
      <w:pPr>
        <w:ind w:left="4321" w:hanging="721"/>
      </w:pPr>
      <w:rPr>
        <w:rFonts w:hint="default"/>
      </w:rPr>
    </w:lvl>
    <w:lvl w:ilvl="7">
      <w:start w:val="1"/>
      <w:numFmt w:val="decimal"/>
      <w:lvlText w:val="%5.%6.%7.%8"/>
      <w:lvlJc w:val="left"/>
      <w:pPr>
        <w:ind w:left="4321" w:hanging="721"/>
      </w:pPr>
      <w:rPr>
        <w:rFonts w:hint="default"/>
      </w:rPr>
    </w:lvl>
    <w:lvl w:ilvl="8">
      <w:start w:val="1"/>
      <w:numFmt w:val="decimal"/>
      <w:lvlText w:val="%5.%6.%7.%8.%9"/>
      <w:lvlJc w:val="left"/>
      <w:pPr>
        <w:ind w:left="4321" w:hanging="721"/>
      </w:pPr>
      <w:rPr>
        <w:rFonts w:hint="default"/>
      </w:rPr>
    </w:lvl>
  </w:abstractNum>
  <w:abstractNum w:abstractNumId="10" w15:restartNumberingAfterBreak="0">
    <w:nsid w:val="2B633C2F"/>
    <w:multiLevelType w:val="hybridMultilevel"/>
    <w:tmpl w:val="0E181BDC"/>
    <w:lvl w:ilvl="0" w:tplc="08090001">
      <w:start w:val="1"/>
      <w:numFmt w:val="bullet"/>
      <w:lvlText w:val=""/>
      <w:lvlJc w:val="left"/>
      <w:pPr>
        <w:ind w:left="786" w:hanging="360"/>
      </w:pPr>
      <w:rPr>
        <w:rFonts w:hint="default" w:ascii="Symbol" w:hAnsi="Symbol"/>
      </w:rPr>
    </w:lvl>
    <w:lvl w:ilvl="1" w:tplc="08090003" w:tentative="1">
      <w:start w:val="1"/>
      <w:numFmt w:val="bullet"/>
      <w:lvlText w:val="o"/>
      <w:lvlJc w:val="left"/>
      <w:pPr>
        <w:ind w:left="1506" w:hanging="360"/>
      </w:pPr>
      <w:rPr>
        <w:rFonts w:hint="default" w:ascii="Courier New" w:hAnsi="Courier New" w:cs="Courier New"/>
      </w:rPr>
    </w:lvl>
    <w:lvl w:ilvl="2" w:tplc="08090005" w:tentative="1">
      <w:start w:val="1"/>
      <w:numFmt w:val="bullet"/>
      <w:lvlText w:val=""/>
      <w:lvlJc w:val="left"/>
      <w:pPr>
        <w:ind w:left="2226" w:hanging="360"/>
      </w:pPr>
      <w:rPr>
        <w:rFonts w:hint="default" w:ascii="Wingdings" w:hAnsi="Wingdings"/>
      </w:rPr>
    </w:lvl>
    <w:lvl w:ilvl="3" w:tplc="08090001" w:tentative="1">
      <w:start w:val="1"/>
      <w:numFmt w:val="bullet"/>
      <w:lvlText w:val=""/>
      <w:lvlJc w:val="left"/>
      <w:pPr>
        <w:ind w:left="2946" w:hanging="360"/>
      </w:pPr>
      <w:rPr>
        <w:rFonts w:hint="default" w:ascii="Symbol" w:hAnsi="Symbol"/>
      </w:rPr>
    </w:lvl>
    <w:lvl w:ilvl="4" w:tplc="08090003" w:tentative="1">
      <w:start w:val="1"/>
      <w:numFmt w:val="bullet"/>
      <w:lvlText w:val="o"/>
      <w:lvlJc w:val="left"/>
      <w:pPr>
        <w:ind w:left="3666" w:hanging="360"/>
      </w:pPr>
      <w:rPr>
        <w:rFonts w:hint="default" w:ascii="Courier New" w:hAnsi="Courier New" w:cs="Courier New"/>
      </w:rPr>
    </w:lvl>
    <w:lvl w:ilvl="5" w:tplc="08090005" w:tentative="1">
      <w:start w:val="1"/>
      <w:numFmt w:val="bullet"/>
      <w:lvlText w:val=""/>
      <w:lvlJc w:val="left"/>
      <w:pPr>
        <w:ind w:left="4386" w:hanging="360"/>
      </w:pPr>
      <w:rPr>
        <w:rFonts w:hint="default" w:ascii="Wingdings" w:hAnsi="Wingdings"/>
      </w:rPr>
    </w:lvl>
    <w:lvl w:ilvl="6" w:tplc="08090001" w:tentative="1">
      <w:start w:val="1"/>
      <w:numFmt w:val="bullet"/>
      <w:lvlText w:val=""/>
      <w:lvlJc w:val="left"/>
      <w:pPr>
        <w:ind w:left="5106" w:hanging="360"/>
      </w:pPr>
      <w:rPr>
        <w:rFonts w:hint="default" w:ascii="Symbol" w:hAnsi="Symbol"/>
      </w:rPr>
    </w:lvl>
    <w:lvl w:ilvl="7" w:tplc="08090003" w:tentative="1">
      <w:start w:val="1"/>
      <w:numFmt w:val="bullet"/>
      <w:lvlText w:val="o"/>
      <w:lvlJc w:val="left"/>
      <w:pPr>
        <w:ind w:left="5826" w:hanging="360"/>
      </w:pPr>
      <w:rPr>
        <w:rFonts w:hint="default" w:ascii="Courier New" w:hAnsi="Courier New" w:cs="Courier New"/>
      </w:rPr>
    </w:lvl>
    <w:lvl w:ilvl="8" w:tplc="08090005" w:tentative="1">
      <w:start w:val="1"/>
      <w:numFmt w:val="bullet"/>
      <w:lvlText w:val=""/>
      <w:lvlJc w:val="left"/>
      <w:pPr>
        <w:ind w:left="6546" w:hanging="360"/>
      </w:pPr>
      <w:rPr>
        <w:rFonts w:hint="default" w:ascii="Wingdings" w:hAnsi="Wingdings"/>
      </w:rPr>
    </w:lvl>
  </w:abstractNum>
  <w:abstractNum w:abstractNumId="11" w15:restartNumberingAfterBreak="0">
    <w:nsid w:val="2BAB7629"/>
    <w:multiLevelType w:val="hybridMultilevel"/>
    <w:tmpl w:val="C4E61D10"/>
    <w:lvl w:ilvl="0" w:tplc="63D66782">
      <w:start w:val="1"/>
      <w:numFmt w:val="bullet"/>
      <w:pStyle w:val="Bullet6"/>
      <w:lvlText w:val=""/>
      <w:lvlJc w:val="left"/>
      <w:pPr>
        <w:ind w:left="4320" w:hanging="360"/>
      </w:pPr>
      <w:rPr>
        <w:rFonts w:hint="default" w:ascii="Symbol" w:hAnsi="Symbol"/>
      </w:rPr>
    </w:lvl>
    <w:lvl w:ilvl="1" w:tplc="08090003" w:tentative="1">
      <w:start w:val="1"/>
      <w:numFmt w:val="bullet"/>
      <w:lvlText w:val="o"/>
      <w:lvlJc w:val="left"/>
      <w:pPr>
        <w:ind w:left="5040" w:hanging="360"/>
      </w:pPr>
      <w:rPr>
        <w:rFonts w:hint="default" w:ascii="Courier New" w:hAnsi="Courier New" w:cs="Courier New"/>
      </w:rPr>
    </w:lvl>
    <w:lvl w:ilvl="2" w:tplc="08090005" w:tentative="1">
      <w:start w:val="1"/>
      <w:numFmt w:val="bullet"/>
      <w:lvlText w:val=""/>
      <w:lvlJc w:val="left"/>
      <w:pPr>
        <w:ind w:left="5760" w:hanging="360"/>
      </w:pPr>
      <w:rPr>
        <w:rFonts w:hint="default" w:ascii="Wingdings" w:hAnsi="Wingdings"/>
      </w:rPr>
    </w:lvl>
    <w:lvl w:ilvl="3" w:tplc="08090001" w:tentative="1">
      <w:start w:val="1"/>
      <w:numFmt w:val="bullet"/>
      <w:lvlText w:val=""/>
      <w:lvlJc w:val="left"/>
      <w:pPr>
        <w:ind w:left="6480" w:hanging="360"/>
      </w:pPr>
      <w:rPr>
        <w:rFonts w:hint="default" w:ascii="Symbol" w:hAnsi="Symbol"/>
      </w:rPr>
    </w:lvl>
    <w:lvl w:ilvl="4" w:tplc="08090003" w:tentative="1">
      <w:start w:val="1"/>
      <w:numFmt w:val="bullet"/>
      <w:lvlText w:val="o"/>
      <w:lvlJc w:val="left"/>
      <w:pPr>
        <w:ind w:left="7200" w:hanging="360"/>
      </w:pPr>
      <w:rPr>
        <w:rFonts w:hint="default" w:ascii="Courier New" w:hAnsi="Courier New" w:cs="Courier New"/>
      </w:rPr>
    </w:lvl>
    <w:lvl w:ilvl="5" w:tplc="08090005" w:tentative="1">
      <w:start w:val="1"/>
      <w:numFmt w:val="bullet"/>
      <w:lvlText w:val=""/>
      <w:lvlJc w:val="left"/>
      <w:pPr>
        <w:ind w:left="7920" w:hanging="360"/>
      </w:pPr>
      <w:rPr>
        <w:rFonts w:hint="default" w:ascii="Wingdings" w:hAnsi="Wingdings"/>
      </w:rPr>
    </w:lvl>
    <w:lvl w:ilvl="6" w:tplc="08090001" w:tentative="1">
      <w:start w:val="1"/>
      <w:numFmt w:val="bullet"/>
      <w:lvlText w:val=""/>
      <w:lvlJc w:val="left"/>
      <w:pPr>
        <w:ind w:left="8640" w:hanging="360"/>
      </w:pPr>
      <w:rPr>
        <w:rFonts w:hint="default" w:ascii="Symbol" w:hAnsi="Symbol"/>
      </w:rPr>
    </w:lvl>
    <w:lvl w:ilvl="7" w:tplc="08090003" w:tentative="1">
      <w:start w:val="1"/>
      <w:numFmt w:val="bullet"/>
      <w:lvlText w:val="o"/>
      <w:lvlJc w:val="left"/>
      <w:pPr>
        <w:ind w:left="9360" w:hanging="360"/>
      </w:pPr>
      <w:rPr>
        <w:rFonts w:hint="default" w:ascii="Courier New" w:hAnsi="Courier New" w:cs="Courier New"/>
      </w:rPr>
    </w:lvl>
    <w:lvl w:ilvl="8" w:tplc="08090005" w:tentative="1">
      <w:start w:val="1"/>
      <w:numFmt w:val="bullet"/>
      <w:lvlText w:val=""/>
      <w:lvlJc w:val="left"/>
      <w:pPr>
        <w:ind w:left="10080" w:hanging="360"/>
      </w:pPr>
      <w:rPr>
        <w:rFonts w:hint="default" w:ascii="Wingdings" w:hAnsi="Wingdings"/>
      </w:rPr>
    </w:lvl>
  </w:abstractNum>
  <w:abstractNum w:abstractNumId="12" w15:restartNumberingAfterBreak="0">
    <w:nsid w:val="2E55334F"/>
    <w:multiLevelType w:val="hybridMultilevel"/>
    <w:tmpl w:val="2062BFEC"/>
    <w:lvl w:ilvl="0" w:tplc="C40A3674">
      <w:start w:val="1"/>
      <w:numFmt w:val="bullet"/>
      <w:pStyle w:val="Bullet5"/>
      <w:lvlText w:val=""/>
      <w:lvlJc w:val="left"/>
      <w:pPr>
        <w:ind w:left="3600" w:hanging="360"/>
      </w:pPr>
      <w:rPr>
        <w:rFonts w:hint="default" w:ascii="Symbol" w:hAnsi="Symbol"/>
      </w:rPr>
    </w:lvl>
    <w:lvl w:ilvl="1" w:tplc="08090003" w:tentative="1">
      <w:start w:val="1"/>
      <w:numFmt w:val="bullet"/>
      <w:lvlText w:val="o"/>
      <w:lvlJc w:val="left"/>
      <w:pPr>
        <w:ind w:left="4320" w:hanging="360"/>
      </w:pPr>
      <w:rPr>
        <w:rFonts w:hint="default" w:ascii="Courier New" w:hAnsi="Courier New" w:cs="Courier New"/>
      </w:rPr>
    </w:lvl>
    <w:lvl w:ilvl="2" w:tplc="08090005" w:tentative="1">
      <w:start w:val="1"/>
      <w:numFmt w:val="bullet"/>
      <w:lvlText w:val=""/>
      <w:lvlJc w:val="left"/>
      <w:pPr>
        <w:ind w:left="5040" w:hanging="360"/>
      </w:pPr>
      <w:rPr>
        <w:rFonts w:hint="default" w:ascii="Wingdings" w:hAnsi="Wingdings"/>
      </w:rPr>
    </w:lvl>
    <w:lvl w:ilvl="3" w:tplc="08090001" w:tentative="1">
      <w:start w:val="1"/>
      <w:numFmt w:val="bullet"/>
      <w:lvlText w:val=""/>
      <w:lvlJc w:val="left"/>
      <w:pPr>
        <w:ind w:left="5760" w:hanging="360"/>
      </w:pPr>
      <w:rPr>
        <w:rFonts w:hint="default" w:ascii="Symbol" w:hAnsi="Symbol"/>
      </w:rPr>
    </w:lvl>
    <w:lvl w:ilvl="4" w:tplc="08090003" w:tentative="1">
      <w:start w:val="1"/>
      <w:numFmt w:val="bullet"/>
      <w:lvlText w:val="o"/>
      <w:lvlJc w:val="left"/>
      <w:pPr>
        <w:ind w:left="6480" w:hanging="360"/>
      </w:pPr>
      <w:rPr>
        <w:rFonts w:hint="default" w:ascii="Courier New" w:hAnsi="Courier New" w:cs="Courier New"/>
      </w:rPr>
    </w:lvl>
    <w:lvl w:ilvl="5" w:tplc="08090005" w:tentative="1">
      <w:start w:val="1"/>
      <w:numFmt w:val="bullet"/>
      <w:lvlText w:val=""/>
      <w:lvlJc w:val="left"/>
      <w:pPr>
        <w:ind w:left="7200" w:hanging="360"/>
      </w:pPr>
      <w:rPr>
        <w:rFonts w:hint="default" w:ascii="Wingdings" w:hAnsi="Wingdings"/>
      </w:rPr>
    </w:lvl>
    <w:lvl w:ilvl="6" w:tplc="08090001" w:tentative="1">
      <w:start w:val="1"/>
      <w:numFmt w:val="bullet"/>
      <w:lvlText w:val=""/>
      <w:lvlJc w:val="left"/>
      <w:pPr>
        <w:ind w:left="7920" w:hanging="360"/>
      </w:pPr>
      <w:rPr>
        <w:rFonts w:hint="default" w:ascii="Symbol" w:hAnsi="Symbol"/>
      </w:rPr>
    </w:lvl>
    <w:lvl w:ilvl="7" w:tplc="08090003" w:tentative="1">
      <w:start w:val="1"/>
      <w:numFmt w:val="bullet"/>
      <w:lvlText w:val="o"/>
      <w:lvlJc w:val="left"/>
      <w:pPr>
        <w:ind w:left="8640" w:hanging="360"/>
      </w:pPr>
      <w:rPr>
        <w:rFonts w:hint="default" w:ascii="Courier New" w:hAnsi="Courier New" w:cs="Courier New"/>
      </w:rPr>
    </w:lvl>
    <w:lvl w:ilvl="8" w:tplc="08090005" w:tentative="1">
      <w:start w:val="1"/>
      <w:numFmt w:val="bullet"/>
      <w:lvlText w:val=""/>
      <w:lvlJc w:val="left"/>
      <w:pPr>
        <w:ind w:left="9360" w:hanging="360"/>
      </w:pPr>
      <w:rPr>
        <w:rFonts w:hint="default" w:ascii="Wingdings" w:hAnsi="Wingdings"/>
      </w:rPr>
    </w:lvl>
  </w:abstractNum>
  <w:abstractNum w:abstractNumId="13" w15:restartNumberingAfterBreak="0">
    <w:nsid w:val="2F5A4047"/>
    <w:multiLevelType w:val="multilevel"/>
    <w:tmpl w:val="4502CBEE"/>
    <w:lvl w:ilvl="0">
      <w:start w:val="12"/>
      <w:numFmt w:val="decimal"/>
      <w:lvlText w:val="%1"/>
      <w:lvlJc w:val="left"/>
      <w:pPr>
        <w:ind w:left="420" w:hanging="420"/>
      </w:pPr>
      <w:rPr>
        <w:rFonts w:hint="default"/>
      </w:rPr>
    </w:lvl>
    <w:lvl w:ilvl="1">
      <w:start w:val="12"/>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39E731B"/>
    <w:multiLevelType w:val="hybridMultilevel"/>
    <w:tmpl w:val="5E46F96A"/>
    <w:lvl w:ilvl="0" w:tplc="89D06D02">
      <w:start w:val="1"/>
      <w:numFmt w:val="bullet"/>
      <w:pStyle w:val="Bullet8"/>
      <w:lvlText w:val=""/>
      <w:lvlJc w:val="left"/>
      <w:pPr>
        <w:ind w:left="4320" w:hanging="360"/>
      </w:pPr>
      <w:rPr>
        <w:rFonts w:hint="default" w:ascii="Symbol" w:hAnsi="Symbol"/>
      </w:rPr>
    </w:lvl>
    <w:lvl w:ilvl="1" w:tplc="08090003" w:tentative="1">
      <w:start w:val="1"/>
      <w:numFmt w:val="bullet"/>
      <w:lvlText w:val="o"/>
      <w:lvlJc w:val="left"/>
      <w:pPr>
        <w:ind w:left="5040" w:hanging="360"/>
      </w:pPr>
      <w:rPr>
        <w:rFonts w:hint="default" w:ascii="Courier New" w:hAnsi="Courier New" w:cs="Courier New"/>
      </w:rPr>
    </w:lvl>
    <w:lvl w:ilvl="2" w:tplc="08090005" w:tentative="1">
      <w:start w:val="1"/>
      <w:numFmt w:val="bullet"/>
      <w:lvlText w:val=""/>
      <w:lvlJc w:val="left"/>
      <w:pPr>
        <w:ind w:left="5760" w:hanging="360"/>
      </w:pPr>
      <w:rPr>
        <w:rFonts w:hint="default" w:ascii="Wingdings" w:hAnsi="Wingdings"/>
      </w:rPr>
    </w:lvl>
    <w:lvl w:ilvl="3" w:tplc="08090001" w:tentative="1">
      <w:start w:val="1"/>
      <w:numFmt w:val="bullet"/>
      <w:lvlText w:val=""/>
      <w:lvlJc w:val="left"/>
      <w:pPr>
        <w:ind w:left="6480" w:hanging="360"/>
      </w:pPr>
      <w:rPr>
        <w:rFonts w:hint="default" w:ascii="Symbol" w:hAnsi="Symbol"/>
      </w:rPr>
    </w:lvl>
    <w:lvl w:ilvl="4" w:tplc="08090003" w:tentative="1">
      <w:start w:val="1"/>
      <w:numFmt w:val="bullet"/>
      <w:lvlText w:val="o"/>
      <w:lvlJc w:val="left"/>
      <w:pPr>
        <w:ind w:left="7200" w:hanging="360"/>
      </w:pPr>
      <w:rPr>
        <w:rFonts w:hint="default" w:ascii="Courier New" w:hAnsi="Courier New" w:cs="Courier New"/>
      </w:rPr>
    </w:lvl>
    <w:lvl w:ilvl="5" w:tplc="08090005" w:tentative="1">
      <w:start w:val="1"/>
      <w:numFmt w:val="bullet"/>
      <w:lvlText w:val=""/>
      <w:lvlJc w:val="left"/>
      <w:pPr>
        <w:ind w:left="7920" w:hanging="360"/>
      </w:pPr>
      <w:rPr>
        <w:rFonts w:hint="default" w:ascii="Wingdings" w:hAnsi="Wingdings"/>
      </w:rPr>
    </w:lvl>
    <w:lvl w:ilvl="6" w:tplc="08090001" w:tentative="1">
      <w:start w:val="1"/>
      <w:numFmt w:val="bullet"/>
      <w:lvlText w:val=""/>
      <w:lvlJc w:val="left"/>
      <w:pPr>
        <w:ind w:left="8640" w:hanging="360"/>
      </w:pPr>
      <w:rPr>
        <w:rFonts w:hint="default" w:ascii="Symbol" w:hAnsi="Symbol"/>
      </w:rPr>
    </w:lvl>
    <w:lvl w:ilvl="7" w:tplc="08090003" w:tentative="1">
      <w:start w:val="1"/>
      <w:numFmt w:val="bullet"/>
      <w:lvlText w:val="o"/>
      <w:lvlJc w:val="left"/>
      <w:pPr>
        <w:ind w:left="9360" w:hanging="360"/>
      </w:pPr>
      <w:rPr>
        <w:rFonts w:hint="default" w:ascii="Courier New" w:hAnsi="Courier New" w:cs="Courier New"/>
      </w:rPr>
    </w:lvl>
    <w:lvl w:ilvl="8" w:tplc="08090005" w:tentative="1">
      <w:start w:val="1"/>
      <w:numFmt w:val="bullet"/>
      <w:lvlText w:val=""/>
      <w:lvlJc w:val="left"/>
      <w:pPr>
        <w:ind w:left="10080" w:hanging="360"/>
      </w:pPr>
      <w:rPr>
        <w:rFonts w:hint="default" w:ascii="Wingdings" w:hAnsi="Wingdings"/>
      </w:rPr>
    </w:lvl>
  </w:abstractNum>
  <w:abstractNum w:abstractNumId="15" w15:restartNumberingAfterBreak="0">
    <w:nsid w:val="397C1771"/>
    <w:multiLevelType w:val="hybridMultilevel"/>
    <w:tmpl w:val="FD508C32"/>
    <w:lvl w:ilvl="0" w:tplc="665418DE">
      <w:start w:val="1"/>
      <w:numFmt w:val="bullet"/>
      <w:pStyle w:val="Bullet3"/>
      <w:lvlText w:val=""/>
      <w:lvlJc w:val="left"/>
      <w:pPr>
        <w:ind w:left="2160" w:hanging="360"/>
      </w:pPr>
      <w:rPr>
        <w:rFonts w:hint="default" w:ascii="Symbol" w:hAnsi="Symbol"/>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16" w15:restartNumberingAfterBreak="0">
    <w:nsid w:val="3D4660E0"/>
    <w:multiLevelType w:val="hybridMultilevel"/>
    <w:tmpl w:val="6DE8C356"/>
    <w:lvl w:ilvl="0" w:tplc="822A1B10">
      <w:start w:val="1"/>
      <w:numFmt w:val="bullet"/>
      <w:pStyle w:val="Bullet4"/>
      <w:lvlText w:val=""/>
      <w:lvlJc w:val="left"/>
      <w:pPr>
        <w:ind w:left="2880" w:hanging="360"/>
      </w:pPr>
      <w:rPr>
        <w:rFonts w:hint="default" w:ascii="Symbol" w:hAnsi="Symbol"/>
      </w:rPr>
    </w:lvl>
    <w:lvl w:ilvl="1" w:tplc="08090003" w:tentative="1">
      <w:start w:val="1"/>
      <w:numFmt w:val="bullet"/>
      <w:lvlText w:val="o"/>
      <w:lvlJc w:val="left"/>
      <w:pPr>
        <w:ind w:left="3600" w:hanging="360"/>
      </w:pPr>
      <w:rPr>
        <w:rFonts w:hint="default" w:ascii="Courier New" w:hAnsi="Courier New" w:cs="Courier New"/>
      </w:rPr>
    </w:lvl>
    <w:lvl w:ilvl="2" w:tplc="08090005" w:tentative="1">
      <w:start w:val="1"/>
      <w:numFmt w:val="bullet"/>
      <w:lvlText w:val=""/>
      <w:lvlJc w:val="left"/>
      <w:pPr>
        <w:ind w:left="4320" w:hanging="360"/>
      </w:pPr>
      <w:rPr>
        <w:rFonts w:hint="default" w:ascii="Wingdings" w:hAnsi="Wingdings"/>
      </w:rPr>
    </w:lvl>
    <w:lvl w:ilvl="3" w:tplc="08090001" w:tentative="1">
      <w:start w:val="1"/>
      <w:numFmt w:val="bullet"/>
      <w:lvlText w:val=""/>
      <w:lvlJc w:val="left"/>
      <w:pPr>
        <w:ind w:left="5040" w:hanging="360"/>
      </w:pPr>
      <w:rPr>
        <w:rFonts w:hint="default" w:ascii="Symbol" w:hAnsi="Symbol"/>
      </w:rPr>
    </w:lvl>
    <w:lvl w:ilvl="4" w:tplc="08090003" w:tentative="1">
      <w:start w:val="1"/>
      <w:numFmt w:val="bullet"/>
      <w:lvlText w:val="o"/>
      <w:lvlJc w:val="left"/>
      <w:pPr>
        <w:ind w:left="5760" w:hanging="360"/>
      </w:pPr>
      <w:rPr>
        <w:rFonts w:hint="default" w:ascii="Courier New" w:hAnsi="Courier New" w:cs="Courier New"/>
      </w:rPr>
    </w:lvl>
    <w:lvl w:ilvl="5" w:tplc="08090005" w:tentative="1">
      <w:start w:val="1"/>
      <w:numFmt w:val="bullet"/>
      <w:lvlText w:val=""/>
      <w:lvlJc w:val="left"/>
      <w:pPr>
        <w:ind w:left="6480" w:hanging="360"/>
      </w:pPr>
      <w:rPr>
        <w:rFonts w:hint="default" w:ascii="Wingdings" w:hAnsi="Wingdings"/>
      </w:rPr>
    </w:lvl>
    <w:lvl w:ilvl="6" w:tplc="08090001" w:tentative="1">
      <w:start w:val="1"/>
      <w:numFmt w:val="bullet"/>
      <w:lvlText w:val=""/>
      <w:lvlJc w:val="left"/>
      <w:pPr>
        <w:ind w:left="7200" w:hanging="360"/>
      </w:pPr>
      <w:rPr>
        <w:rFonts w:hint="default" w:ascii="Symbol" w:hAnsi="Symbol"/>
      </w:rPr>
    </w:lvl>
    <w:lvl w:ilvl="7" w:tplc="08090003" w:tentative="1">
      <w:start w:val="1"/>
      <w:numFmt w:val="bullet"/>
      <w:lvlText w:val="o"/>
      <w:lvlJc w:val="left"/>
      <w:pPr>
        <w:ind w:left="7920" w:hanging="360"/>
      </w:pPr>
      <w:rPr>
        <w:rFonts w:hint="default" w:ascii="Courier New" w:hAnsi="Courier New" w:cs="Courier New"/>
      </w:rPr>
    </w:lvl>
    <w:lvl w:ilvl="8" w:tplc="08090005" w:tentative="1">
      <w:start w:val="1"/>
      <w:numFmt w:val="bullet"/>
      <w:lvlText w:val=""/>
      <w:lvlJc w:val="left"/>
      <w:pPr>
        <w:ind w:left="8640" w:hanging="360"/>
      </w:pPr>
      <w:rPr>
        <w:rFonts w:hint="default" w:ascii="Wingdings" w:hAnsi="Wingdings"/>
      </w:rPr>
    </w:lvl>
  </w:abstractNum>
  <w:abstractNum w:abstractNumId="17" w15:restartNumberingAfterBreak="0">
    <w:nsid w:val="3F073D70"/>
    <w:multiLevelType w:val="multilevel"/>
    <w:tmpl w:val="7EC26B54"/>
    <w:lvl w:ilvl="0">
      <w:start w:val="1"/>
      <w:numFmt w:val="decimal"/>
      <w:pStyle w:val="Heading1"/>
      <w:lvlText w:val="%1."/>
      <w:lvlJc w:val="left"/>
      <w:pPr>
        <w:tabs>
          <w:tab w:val="num" w:pos="720"/>
        </w:tabs>
        <w:ind w:left="720" w:hanging="720"/>
      </w:pPr>
      <w:rPr>
        <w:rFonts w:hint="default" w:ascii="Arial" w:hAnsi="Arial"/>
        <w:b/>
        <w:i w:val="0"/>
        <w:caps/>
        <w:sz w:val="24"/>
      </w:rPr>
    </w:lvl>
    <w:lvl w:ilvl="1">
      <w:start w:val="1"/>
      <w:numFmt w:val="decimal"/>
      <w:pStyle w:val="Heading2"/>
      <w:lvlText w:val="%1.%2"/>
      <w:lvlJc w:val="left"/>
      <w:pPr>
        <w:tabs>
          <w:tab w:val="num" w:pos="720"/>
        </w:tabs>
        <w:ind w:left="720" w:hanging="720"/>
      </w:pPr>
      <w:rPr>
        <w:rFonts w:hint="default" w:ascii="Arial" w:hAnsi="Arial"/>
        <w:b w:val="0"/>
        <w:i w:val="0"/>
        <w:caps w:val="0"/>
        <w:sz w:val="20"/>
      </w:rPr>
    </w:lvl>
    <w:lvl w:ilvl="2">
      <w:start w:val="1"/>
      <w:numFmt w:val="decimal"/>
      <w:pStyle w:val="Heading3"/>
      <w:lvlText w:val="%1.%2.%3"/>
      <w:lvlJc w:val="left"/>
      <w:pPr>
        <w:tabs>
          <w:tab w:val="num" w:pos="720"/>
        </w:tabs>
        <w:ind w:left="720" w:hanging="720"/>
      </w:pPr>
      <w:rPr>
        <w:rFonts w:hint="default" w:ascii="Arial" w:hAnsi="Arial"/>
        <w:b w:val="0"/>
        <w:i w:val="0"/>
        <w:sz w:val="20"/>
      </w:rPr>
    </w:lvl>
    <w:lvl w:ilvl="3">
      <w:start w:val="1"/>
      <w:numFmt w:val="lowerLetter"/>
      <w:pStyle w:val="Heading4"/>
      <w:lvlText w:val="(%4)"/>
      <w:lvlJc w:val="left"/>
      <w:pPr>
        <w:tabs>
          <w:tab w:val="num" w:pos="1440"/>
        </w:tabs>
        <w:ind w:left="1440" w:hanging="720"/>
      </w:pPr>
      <w:rPr>
        <w:rFonts w:hint="default" w:ascii="Arial" w:hAnsi="Arial"/>
        <w:b w:val="0"/>
        <w:i w:val="0"/>
        <w:sz w:val="20"/>
      </w:rPr>
    </w:lvl>
    <w:lvl w:ilvl="4">
      <w:start w:val="1"/>
      <w:numFmt w:val="lowerRoman"/>
      <w:pStyle w:val="Heading5"/>
      <w:lvlText w:val="(%5)"/>
      <w:lvlJc w:val="left"/>
      <w:pPr>
        <w:tabs>
          <w:tab w:val="num" w:pos="2160"/>
        </w:tabs>
        <w:ind w:left="2160" w:hanging="720"/>
      </w:pPr>
      <w:rPr>
        <w:rFonts w:hint="default" w:ascii="Arial" w:hAnsi="Arial"/>
        <w:b w:val="0"/>
        <w:i w:val="0"/>
        <w:sz w:val="22"/>
      </w:rPr>
    </w:lvl>
    <w:lvl w:ilvl="5">
      <w:start w:val="1"/>
      <w:numFmt w:val="decimal"/>
      <w:pStyle w:val="Heading6"/>
      <w:lvlText w:val="%6."/>
      <w:lvlJc w:val="left"/>
      <w:pPr>
        <w:tabs>
          <w:tab w:val="num" w:pos="3600"/>
        </w:tabs>
        <w:ind w:left="3600" w:hanging="720"/>
      </w:pPr>
      <w:rPr>
        <w:rFonts w:hint="default" w:ascii="Arial" w:hAnsi="Arial"/>
        <w:b w:val="0"/>
        <w:i w:val="0"/>
        <w:sz w:val="20"/>
      </w:rPr>
    </w:lvl>
    <w:lvl w:ilvl="6">
      <w:start w:val="1"/>
      <w:numFmt w:val="decimal"/>
      <w:pStyle w:val="Heading7"/>
      <w:lvlText w:val="%7."/>
      <w:lvlJc w:val="left"/>
      <w:pPr>
        <w:tabs>
          <w:tab w:val="num" w:pos="4320"/>
        </w:tabs>
        <w:ind w:left="4320" w:hanging="720"/>
      </w:pPr>
      <w:rPr>
        <w:rFonts w:hint="default" w:ascii="Arial" w:hAnsi="Arial"/>
        <w:b w:val="0"/>
        <w:i w:val="0"/>
        <w:sz w:val="20"/>
      </w:rPr>
    </w:lvl>
    <w:lvl w:ilvl="7">
      <w:start w:val="1"/>
      <w:numFmt w:val="decimal"/>
      <w:pStyle w:val="Heading8"/>
      <w:lvlText w:val="%8."/>
      <w:lvlJc w:val="left"/>
      <w:pPr>
        <w:tabs>
          <w:tab w:val="num" w:pos="5040"/>
        </w:tabs>
        <w:ind w:left="5040" w:hanging="720"/>
      </w:pPr>
      <w:rPr>
        <w:rFonts w:hint="default" w:ascii="Arial" w:hAnsi="Arial"/>
        <w:b w:val="0"/>
        <w:i w:val="0"/>
        <w:sz w:val="20"/>
      </w:rPr>
    </w:lvl>
    <w:lvl w:ilvl="8">
      <w:start w:val="1"/>
      <w:numFmt w:val="decimal"/>
      <w:pStyle w:val="Heading9"/>
      <w:lvlText w:val="%9."/>
      <w:lvlJc w:val="left"/>
      <w:pPr>
        <w:tabs>
          <w:tab w:val="num" w:pos="5760"/>
        </w:tabs>
        <w:ind w:left="5760" w:hanging="720"/>
      </w:pPr>
      <w:rPr>
        <w:rFonts w:hint="default" w:ascii="Arial" w:hAnsi="Arial"/>
        <w:b w:val="0"/>
        <w:i w:val="0"/>
        <w:sz w:val="20"/>
      </w:rPr>
    </w:lvl>
  </w:abstractNum>
  <w:abstractNum w:abstractNumId="18" w15:restartNumberingAfterBreak="0">
    <w:nsid w:val="45B043C0"/>
    <w:multiLevelType w:val="multilevel"/>
    <w:tmpl w:val="A7829C92"/>
    <w:lvl w:ilvl="0">
      <w:start w:val="1"/>
      <w:numFmt w:val="decimal"/>
      <w:lvlText w:val="%1."/>
      <w:lvlJc w:val="left"/>
      <w:pPr>
        <w:ind w:left="360" w:hanging="360"/>
      </w:pPr>
    </w:lvl>
    <w:lvl w:ilvl="1">
      <w:start w:val="1"/>
      <w:numFmt w:val="decimal"/>
      <w:lvlText w:val="%1.%2."/>
      <w:lvlJc w:val="left"/>
      <w:pPr>
        <w:ind w:left="715"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61F686B"/>
    <w:multiLevelType w:val="hybridMultilevel"/>
    <w:tmpl w:val="66BA46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6F8598D"/>
    <w:multiLevelType w:val="hybridMultilevel"/>
    <w:tmpl w:val="7C3C81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8F46AA2"/>
    <w:multiLevelType w:val="hybridMultilevel"/>
    <w:tmpl w:val="3CA4B9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9A50237"/>
    <w:multiLevelType w:val="hybridMultilevel"/>
    <w:tmpl w:val="47F05A40"/>
    <w:lvl w:ilvl="0" w:tplc="DD86DA48">
      <w:start w:val="1"/>
      <w:numFmt w:val="bullet"/>
      <w:pStyle w:val="Bullet2"/>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3" w15:restartNumberingAfterBreak="0">
    <w:nsid w:val="4A126AEB"/>
    <w:multiLevelType w:val="hybridMultilevel"/>
    <w:tmpl w:val="0CE058D8"/>
    <w:lvl w:ilvl="0" w:tplc="8A488C22">
      <w:start w:val="1"/>
      <w:numFmt w:val="bullet"/>
      <w:pStyle w:val="Bullet9"/>
      <w:lvlText w:val=""/>
      <w:lvlJc w:val="left"/>
      <w:pPr>
        <w:ind w:left="4320" w:hanging="360"/>
      </w:pPr>
      <w:rPr>
        <w:rFonts w:hint="default" w:ascii="Symbol" w:hAnsi="Symbol"/>
      </w:rPr>
    </w:lvl>
    <w:lvl w:ilvl="1" w:tplc="08090003" w:tentative="1">
      <w:start w:val="1"/>
      <w:numFmt w:val="bullet"/>
      <w:lvlText w:val="o"/>
      <w:lvlJc w:val="left"/>
      <w:pPr>
        <w:ind w:left="5040" w:hanging="360"/>
      </w:pPr>
      <w:rPr>
        <w:rFonts w:hint="default" w:ascii="Courier New" w:hAnsi="Courier New" w:cs="Courier New"/>
      </w:rPr>
    </w:lvl>
    <w:lvl w:ilvl="2" w:tplc="08090005" w:tentative="1">
      <w:start w:val="1"/>
      <w:numFmt w:val="bullet"/>
      <w:lvlText w:val=""/>
      <w:lvlJc w:val="left"/>
      <w:pPr>
        <w:ind w:left="5760" w:hanging="360"/>
      </w:pPr>
      <w:rPr>
        <w:rFonts w:hint="default" w:ascii="Wingdings" w:hAnsi="Wingdings"/>
      </w:rPr>
    </w:lvl>
    <w:lvl w:ilvl="3" w:tplc="08090001" w:tentative="1">
      <w:start w:val="1"/>
      <w:numFmt w:val="bullet"/>
      <w:lvlText w:val=""/>
      <w:lvlJc w:val="left"/>
      <w:pPr>
        <w:ind w:left="6480" w:hanging="360"/>
      </w:pPr>
      <w:rPr>
        <w:rFonts w:hint="default" w:ascii="Symbol" w:hAnsi="Symbol"/>
      </w:rPr>
    </w:lvl>
    <w:lvl w:ilvl="4" w:tplc="08090003" w:tentative="1">
      <w:start w:val="1"/>
      <w:numFmt w:val="bullet"/>
      <w:lvlText w:val="o"/>
      <w:lvlJc w:val="left"/>
      <w:pPr>
        <w:ind w:left="7200" w:hanging="360"/>
      </w:pPr>
      <w:rPr>
        <w:rFonts w:hint="default" w:ascii="Courier New" w:hAnsi="Courier New" w:cs="Courier New"/>
      </w:rPr>
    </w:lvl>
    <w:lvl w:ilvl="5" w:tplc="08090005" w:tentative="1">
      <w:start w:val="1"/>
      <w:numFmt w:val="bullet"/>
      <w:lvlText w:val=""/>
      <w:lvlJc w:val="left"/>
      <w:pPr>
        <w:ind w:left="7920" w:hanging="360"/>
      </w:pPr>
      <w:rPr>
        <w:rFonts w:hint="default" w:ascii="Wingdings" w:hAnsi="Wingdings"/>
      </w:rPr>
    </w:lvl>
    <w:lvl w:ilvl="6" w:tplc="08090001" w:tentative="1">
      <w:start w:val="1"/>
      <w:numFmt w:val="bullet"/>
      <w:lvlText w:val=""/>
      <w:lvlJc w:val="left"/>
      <w:pPr>
        <w:ind w:left="8640" w:hanging="360"/>
      </w:pPr>
      <w:rPr>
        <w:rFonts w:hint="default" w:ascii="Symbol" w:hAnsi="Symbol"/>
      </w:rPr>
    </w:lvl>
    <w:lvl w:ilvl="7" w:tplc="08090003" w:tentative="1">
      <w:start w:val="1"/>
      <w:numFmt w:val="bullet"/>
      <w:lvlText w:val="o"/>
      <w:lvlJc w:val="left"/>
      <w:pPr>
        <w:ind w:left="9360" w:hanging="360"/>
      </w:pPr>
      <w:rPr>
        <w:rFonts w:hint="default" w:ascii="Courier New" w:hAnsi="Courier New" w:cs="Courier New"/>
      </w:rPr>
    </w:lvl>
    <w:lvl w:ilvl="8" w:tplc="08090005" w:tentative="1">
      <w:start w:val="1"/>
      <w:numFmt w:val="bullet"/>
      <w:lvlText w:val=""/>
      <w:lvlJc w:val="left"/>
      <w:pPr>
        <w:ind w:left="10080" w:hanging="360"/>
      </w:pPr>
      <w:rPr>
        <w:rFonts w:hint="default" w:ascii="Wingdings" w:hAnsi="Wingdings"/>
      </w:rPr>
    </w:lvl>
  </w:abstractNum>
  <w:abstractNum w:abstractNumId="24" w15:restartNumberingAfterBreak="0">
    <w:nsid w:val="4CAB0776"/>
    <w:multiLevelType w:val="hybridMultilevel"/>
    <w:tmpl w:val="CEB471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FFC35DB"/>
    <w:multiLevelType w:val="hybridMultilevel"/>
    <w:tmpl w:val="8A2672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4C433CD"/>
    <w:multiLevelType w:val="hybridMultilevel"/>
    <w:tmpl w:val="114CFD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55D16AE"/>
    <w:multiLevelType w:val="multilevel"/>
    <w:tmpl w:val="BC9C3532"/>
    <w:name w:val="SkListHeading"/>
    <w:styleLink w:val="Headings"/>
    <w:lvl w:ilvl="0">
      <w:start w:val="1"/>
      <w:numFmt w:val="decimal"/>
      <w:lvlText w:val="%1"/>
      <w:lvlJc w:val="left"/>
      <w:pPr>
        <w:ind w:left="720" w:hanging="720"/>
      </w:pPr>
      <w:rPr>
        <w:rFonts w:hint="default" w:ascii="Arial" w:hAnsi="Arial"/>
        <w:b/>
        <w:i w:val="0"/>
        <w:sz w:val="20"/>
      </w:rPr>
    </w:lvl>
    <w:lvl w:ilvl="1">
      <w:start w:val="1"/>
      <w:numFmt w:val="decimal"/>
      <w:lvlText w:val="%2"/>
      <w:lvlJc w:val="left"/>
      <w:pPr>
        <w:ind w:left="720" w:hanging="720"/>
      </w:pPr>
      <w:rPr>
        <w:rFonts w:hint="default" w:ascii="Arial" w:hAnsi="Arial"/>
        <w:b w:val="0"/>
        <w:i w:val="0"/>
        <w:sz w:val="20"/>
      </w:rPr>
    </w:lvl>
    <w:lvl w:ilvl="2">
      <w:start w:val="1"/>
      <w:numFmt w:val="decimal"/>
      <w:lvlRestart w:val="1"/>
      <w:lvlText w:val="%1.%3"/>
      <w:lvlJc w:val="left"/>
      <w:pPr>
        <w:ind w:left="720" w:hanging="720"/>
      </w:pPr>
      <w:rPr>
        <w:rFonts w:hint="default" w:ascii="Arial" w:hAnsi="Arial"/>
        <w:b/>
        <w:i w:val="0"/>
        <w:sz w:val="20"/>
      </w:rPr>
    </w:lvl>
    <w:lvl w:ilvl="3">
      <w:start w:val="1"/>
      <w:numFmt w:val="decimal"/>
      <w:lvlRestart w:val="1"/>
      <w:lvlText w:val="%1.%4"/>
      <w:lvlJc w:val="left"/>
      <w:pPr>
        <w:ind w:left="720" w:hanging="720"/>
      </w:pPr>
      <w:rPr>
        <w:rFonts w:hint="default" w:ascii="Arial" w:hAnsi="Arial"/>
        <w:b w:val="0"/>
        <w:i w:val="0"/>
        <w:sz w:val="20"/>
      </w:rPr>
    </w:lvl>
    <w:lvl w:ilvl="4">
      <w:start w:val="1"/>
      <w:numFmt w:val="lowerLetter"/>
      <w:lvlRestart w:val="3"/>
      <w:lvlText w:val="(%5)"/>
      <w:lvlJc w:val="left"/>
      <w:pPr>
        <w:ind w:left="1440" w:hanging="720"/>
      </w:pPr>
      <w:rPr>
        <w:rFonts w:hint="default" w:ascii="Arial" w:hAnsi="Arial"/>
        <w:b/>
        <w:i w:val="0"/>
        <w:sz w:val="20"/>
      </w:rPr>
    </w:lvl>
    <w:lvl w:ilvl="5">
      <w:start w:val="1"/>
      <w:numFmt w:val="lowerLetter"/>
      <w:lvlText w:val="(%6)"/>
      <w:lvlJc w:val="left"/>
      <w:pPr>
        <w:ind w:left="1440" w:hanging="720"/>
      </w:pPr>
      <w:rPr>
        <w:rFonts w:hint="default" w:ascii="Arial" w:hAnsi="Arial"/>
        <w:b w:val="0"/>
        <w:i w:val="0"/>
        <w:sz w:val="20"/>
      </w:rPr>
    </w:lvl>
    <w:lvl w:ilvl="6">
      <w:start w:val="1"/>
      <w:numFmt w:val="lowerRoman"/>
      <w:lvlRestart w:val="5"/>
      <w:lvlText w:val="(%7)"/>
      <w:lvlJc w:val="left"/>
      <w:pPr>
        <w:ind w:left="2160" w:hanging="720"/>
      </w:pPr>
      <w:rPr>
        <w:rFonts w:hint="default" w:ascii="Arial" w:hAnsi="Arial"/>
        <w:b/>
        <w:i w:val="0"/>
        <w:sz w:val="20"/>
      </w:rPr>
    </w:lvl>
    <w:lvl w:ilvl="7">
      <w:start w:val="1"/>
      <w:numFmt w:val="lowerRoman"/>
      <w:lvlRestart w:val="5"/>
      <w:lvlText w:val="(%8)"/>
      <w:lvlJc w:val="left"/>
      <w:pPr>
        <w:ind w:left="2160" w:hanging="720"/>
      </w:pPr>
      <w:rPr>
        <w:rFonts w:hint="default" w:ascii="Arial" w:hAnsi="Arial"/>
        <w:b w:val="0"/>
        <w:i w:val="0"/>
        <w:sz w:val="20"/>
      </w:rPr>
    </w:lvl>
    <w:lvl w:ilvl="8">
      <w:start w:val="1"/>
      <w:numFmt w:val="lowerRoman"/>
      <w:lvlRestart w:val="7"/>
      <w:lvlText w:val="%9."/>
      <w:lvlJc w:val="left"/>
      <w:pPr>
        <w:ind w:left="4321" w:hanging="721"/>
      </w:pPr>
      <w:rPr>
        <w:rFonts w:hint="default"/>
      </w:rPr>
    </w:lvl>
  </w:abstractNum>
  <w:abstractNum w:abstractNumId="28" w15:restartNumberingAfterBreak="0">
    <w:nsid w:val="57FA5A8D"/>
    <w:multiLevelType w:val="multilevel"/>
    <w:tmpl w:val="4EB0469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8626D75"/>
    <w:multiLevelType w:val="hybridMultilevel"/>
    <w:tmpl w:val="CADE3830"/>
    <w:lvl w:ilvl="0" w:tplc="1166CF34">
      <w:start w:val="1"/>
      <w:numFmt w:val="bullet"/>
      <w:pStyle w:val="Bullet1"/>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0" w15:restartNumberingAfterBreak="0">
    <w:nsid w:val="58D22C5B"/>
    <w:multiLevelType w:val="hybridMultilevel"/>
    <w:tmpl w:val="AB2C57A8"/>
    <w:lvl w:ilvl="0" w:tplc="F5A444DA">
      <w:start w:val="1"/>
      <w:numFmt w:val="bullet"/>
      <w:pStyle w:val="Bullet7"/>
      <w:lvlText w:val=""/>
      <w:lvlJc w:val="left"/>
      <w:pPr>
        <w:ind w:left="4320" w:hanging="360"/>
      </w:pPr>
      <w:rPr>
        <w:rFonts w:hint="default" w:ascii="Symbol" w:hAnsi="Symbol"/>
      </w:rPr>
    </w:lvl>
    <w:lvl w:ilvl="1" w:tplc="08090003" w:tentative="1">
      <w:start w:val="1"/>
      <w:numFmt w:val="bullet"/>
      <w:lvlText w:val="o"/>
      <w:lvlJc w:val="left"/>
      <w:pPr>
        <w:ind w:left="5040" w:hanging="360"/>
      </w:pPr>
      <w:rPr>
        <w:rFonts w:hint="default" w:ascii="Courier New" w:hAnsi="Courier New" w:cs="Courier New"/>
      </w:rPr>
    </w:lvl>
    <w:lvl w:ilvl="2" w:tplc="08090005" w:tentative="1">
      <w:start w:val="1"/>
      <w:numFmt w:val="bullet"/>
      <w:lvlText w:val=""/>
      <w:lvlJc w:val="left"/>
      <w:pPr>
        <w:ind w:left="5760" w:hanging="360"/>
      </w:pPr>
      <w:rPr>
        <w:rFonts w:hint="default" w:ascii="Wingdings" w:hAnsi="Wingdings"/>
      </w:rPr>
    </w:lvl>
    <w:lvl w:ilvl="3" w:tplc="08090001" w:tentative="1">
      <w:start w:val="1"/>
      <w:numFmt w:val="bullet"/>
      <w:lvlText w:val=""/>
      <w:lvlJc w:val="left"/>
      <w:pPr>
        <w:ind w:left="6480" w:hanging="360"/>
      </w:pPr>
      <w:rPr>
        <w:rFonts w:hint="default" w:ascii="Symbol" w:hAnsi="Symbol"/>
      </w:rPr>
    </w:lvl>
    <w:lvl w:ilvl="4" w:tplc="08090003" w:tentative="1">
      <w:start w:val="1"/>
      <w:numFmt w:val="bullet"/>
      <w:lvlText w:val="o"/>
      <w:lvlJc w:val="left"/>
      <w:pPr>
        <w:ind w:left="7200" w:hanging="360"/>
      </w:pPr>
      <w:rPr>
        <w:rFonts w:hint="default" w:ascii="Courier New" w:hAnsi="Courier New" w:cs="Courier New"/>
      </w:rPr>
    </w:lvl>
    <w:lvl w:ilvl="5" w:tplc="08090005" w:tentative="1">
      <w:start w:val="1"/>
      <w:numFmt w:val="bullet"/>
      <w:lvlText w:val=""/>
      <w:lvlJc w:val="left"/>
      <w:pPr>
        <w:ind w:left="7920" w:hanging="360"/>
      </w:pPr>
      <w:rPr>
        <w:rFonts w:hint="default" w:ascii="Wingdings" w:hAnsi="Wingdings"/>
      </w:rPr>
    </w:lvl>
    <w:lvl w:ilvl="6" w:tplc="08090001" w:tentative="1">
      <w:start w:val="1"/>
      <w:numFmt w:val="bullet"/>
      <w:lvlText w:val=""/>
      <w:lvlJc w:val="left"/>
      <w:pPr>
        <w:ind w:left="8640" w:hanging="360"/>
      </w:pPr>
      <w:rPr>
        <w:rFonts w:hint="default" w:ascii="Symbol" w:hAnsi="Symbol"/>
      </w:rPr>
    </w:lvl>
    <w:lvl w:ilvl="7" w:tplc="08090003" w:tentative="1">
      <w:start w:val="1"/>
      <w:numFmt w:val="bullet"/>
      <w:lvlText w:val="o"/>
      <w:lvlJc w:val="left"/>
      <w:pPr>
        <w:ind w:left="9360" w:hanging="360"/>
      </w:pPr>
      <w:rPr>
        <w:rFonts w:hint="default" w:ascii="Courier New" w:hAnsi="Courier New" w:cs="Courier New"/>
      </w:rPr>
    </w:lvl>
    <w:lvl w:ilvl="8" w:tplc="08090005" w:tentative="1">
      <w:start w:val="1"/>
      <w:numFmt w:val="bullet"/>
      <w:lvlText w:val=""/>
      <w:lvlJc w:val="left"/>
      <w:pPr>
        <w:ind w:left="10080" w:hanging="360"/>
      </w:pPr>
      <w:rPr>
        <w:rFonts w:hint="default" w:ascii="Wingdings" w:hAnsi="Wingdings"/>
      </w:rPr>
    </w:lvl>
  </w:abstractNum>
  <w:abstractNum w:abstractNumId="31" w15:restartNumberingAfterBreak="0">
    <w:nsid w:val="5A387110"/>
    <w:multiLevelType w:val="hybridMultilevel"/>
    <w:tmpl w:val="94EA50A2"/>
    <w:lvl w:ilvl="0" w:tplc="0EDEAF6C">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1827604"/>
    <w:multiLevelType w:val="hybridMultilevel"/>
    <w:tmpl w:val="D938B5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2577E40"/>
    <w:multiLevelType w:val="hybridMultilevel"/>
    <w:tmpl w:val="66E02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CF004C8"/>
    <w:multiLevelType w:val="hybridMultilevel"/>
    <w:tmpl w:val="3B3E40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AD043AF"/>
    <w:multiLevelType w:val="hybridMultilevel"/>
    <w:tmpl w:val="95F2FB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E764212"/>
    <w:multiLevelType w:val="multilevel"/>
    <w:tmpl w:val="8FAEB0BC"/>
    <w:name w:val="SkListHeading4"/>
    <w:lvl w:ilvl="0">
      <w:start w:val="1"/>
      <w:numFmt w:val="decimal"/>
      <w:pStyle w:val="H1"/>
      <w:lvlText w:val="%1"/>
      <w:lvlJc w:val="left"/>
      <w:pPr>
        <w:ind w:left="720" w:hanging="720"/>
      </w:pPr>
      <w:rPr>
        <w:rFonts w:hint="default" w:ascii="Arial" w:hAnsi="Arial"/>
        <w:b/>
        <w:i w:val="0"/>
        <w:sz w:val="20"/>
      </w:rPr>
    </w:lvl>
    <w:lvl w:ilvl="1">
      <w:start w:val="1"/>
      <w:numFmt w:val="decimal"/>
      <w:pStyle w:val="L1"/>
      <w:lvlText w:val="%2"/>
      <w:lvlJc w:val="left"/>
      <w:pPr>
        <w:ind w:left="720" w:hanging="720"/>
      </w:pPr>
      <w:rPr>
        <w:rFonts w:hint="default" w:ascii="Arial" w:hAnsi="Arial"/>
        <w:b w:val="0"/>
        <w:i w:val="0"/>
        <w:sz w:val="20"/>
      </w:rPr>
    </w:lvl>
    <w:lvl w:ilvl="2">
      <w:start w:val="1"/>
      <w:numFmt w:val="decimal"/>
      <w:lvlRestart w:val="1"/>
      <w:pStyle w:val="H2"/>
      <w:lvlText w:val="%1.%3"/>
      <w:lvlJc w:val="left"/>
      <w:pPr>
        <w:ind w:left="720" w:hanging="720"/>
      </w:pPr>
      <w:rPr>
        <w:rFonts w:hint="default" w:ascii="Arial" w:hAnsi="Arial"/>
        <w:b/>
        <w:i w:val="0"/>
        <w:sz w:val="20"/>
      </w:rPr>
    </w:lvl>
    <w:lvl w:ilvl="3">
      <w:start w:val="1"/>
      <w:numFmt w:val="decimal"/>
      <w:lvlRestart w:val="1"/>
      <w:pStyle w:val="L2"/>
      <w:lvlText w:val="%1.%4"/>
      <w:lvlJc w:val="left"/>
      <w:pPr>
        <w:ind w:left="720" w:hanging="720"/>
      </w:pPr>
      <w:rPr>
        <w:rFonts w:hint="default"/>
      </w:rPr>
    </w:lvl>
    <w:lvl w:ilvl="4">
      <w:start w:val="1"/>
      <w:numFmt w:val="lowerLetter"/>
      <w:lvlRestart w:val="3"/>
      <w:pStyle w:val="H3"/>
      <w:lvlText w:val="(%5)"/>
      <w:lvlJc w:val="left"/>
      <w:pPr>
        <w:ind w:left="1440" w:hanging="720"/>
      </w:pPr>
      <w:rPr>
        <w:rFonts w:hint="default" w:ascii="Arial" w:hAnsi="Arial"/>
        <w:b/>
        <w:i w:val="0"/>
        <w:sz w:val="20"/>
      </w:rPr>
    </w:lvl>
    <w:lvl w:ilvl="5">
      <w:start w:val="1"/>
      <w:numFmt w:val="lowerLetter"/>
      <w:pStyle w:val="L3"/>
      <w:lvlText w:val="(%6)"/>
      <w:lvlJc w:val="left"/>
      <w:pPr>
        <w:ind w:left="1440" w:hanging="720"/>
      </w:pPr>
      <w:rPr>
        <w:rFonts w:hint="default"/>
      </w:rPr>
    </w:lvl>
    <w:lvl w:ilvl="6">
      <w:start w:val="1"/>
      <w:numFmt w:val="lowerRoman"/>
      <w:lvlRestart w:val="5"/>
      <w:pStyle w:val="H4"/>
      <w:lvlText w:val="(%7)"/>
      <w:lvlJc w:val="left"/>
      <w:pPr>
        <w:ind w:left="2160" w:hanging="720"/>
      </w:pPr>
      <w:rPr>
        <w:rFonts w:hint="default" w:ascii="Arial" w:hAnsi="Arial"/>
        <w:b/>
        <w:i w:val="0"/>
        <w:sz w:val="20"/>
      </w:rPr>
    </w:lvl>
    <w:lvl w:ilvl="7">
      <w:start w:val="1"/>
      <w:numFmt w:val="lowerRoman"/>
      <w:lvlRestart w:val="5"/>
      <w:pStyle w:val="L4"/>
      <w:lvlText w:val="(%8)"/>
      <w:lvlJc w:val="left"/>
      <w:pPr>
        <w:ind w:left="2160" w:hanging="720"/>
      </w:pPr>
      <w:rPr>
        <w:rFonts w:hint="default" w:ascii="Arial" w:hAnsi="Arial"/>
        <w:b w:val="0"/>
        <w:i w:val="0"/>
        <w:sz w:val="20"/>
      </w:rPr>
    </w:lvl>
    <w:lvl w:ilvl="8">
      <w:start w:val="1"/>
      <w:numFmt w:val="lowerRoman"/>
      <w:lvlRestart w:val="7"/>
      <w:pStyle w:val="H5"/>
      <w:lvlText w:val="%9."/>
      <w:lvlJc w:val="left"/>
      <w:pPr>
        <w:ind w:left="4321" w:hanging="721"/>
      </w:pPr>
      <w:rPr>
        <w:rFonts w:hint="default"/>
      </w:rPr>
    </w:lvl>
  </w:abstractNum>
  <w:num w:numId="1" w16cid:durableId="958103030">
    <w:abstractNumId w:val="17"/>
  </w:num>
  <w:num w:numId="2" w16cid:durableId="505175891">
    <w:abstractNumId w:val="27"/>
  </w:num>
  <w:num w:numId="3" w16cid:durableId="594559692">
    <w:abstractNumId w:val="9"/>
  </w:num>
  <w:num w:numId="4" w16cid:durableId="401219567">
    <w:abstractNumId w:val="5"/>
  </w:num>
  <w:num w:numId="5" w16cid:durableId="266928382">
    <w:abstractNumId w:val="29"/>
  </w:num>
  <w:num w:numId="6" w16cid:durableId="1368942840">
    <w:abstractNumId w:val="22"/>
  </w:num>
  <w:num w:numId="7" w16cid:durableId="456603752">
    <w:abstractNumId w:val="15"/>
  </w:num>
  <w:num w:numId="8" w16cid:durableId="1493334484">
    <w:abstractNumId w:val="16"/>
  </w:num>
  <w:num w:numId="9" w16cid:durableId="1140197806">
    <w:abstractNumId w:val="12"/>
  </w:num>
  <w:num w:numId="10" w16cid:durableId="198127823">
    <w:abstractNumId w:val="11"/>
  </w:num>
  <w:num w:numId="11" w16cid:durableId="669214990">
    <w:abstractNumId w:val="30"/>
  </w:num>
  <w:num w:numId="12" w16cid:durableId="1160658734">
    <w:abstractNumId w:val="14"/>
  </w:num>
  <w:num w:numId="13" w16cid:durableId="1396318870">
    <w:abstractNumId w:val="23"/>
  </w:num>
  <w:num w:numId="14" w16cid:durableId="1995841463">
    <w:abstractNumId w:val="36"/>
  </w:num>
  <w:num w:numId="15" w16cid:durableId="1435857150">
    <w:abstractNumId w:val="3"/>
  </w:num>
  <w:num w:numId="16" w16cid:durableId="190337259">
    <w:abstractNumId w:val="18"/>
  </w:num>
  <w:num w:numId="17" w16cid:durableId="2019505906">
    <w:abstractNumId w:val="1"/>
  </w:num>
  <w:num w:numId="18" w16cid:durableId="1450736606">
    <w:abstractNumId w:val="35"/>
  </w:num>
  <w:num w:numId="19" w16cid:durableId="68578347">
    <w:abstractNumId w:val="19"/>
  </w:num>
  <w:num w:numId="20" w16cid:durableId="366762678">
    <w:abstractNumId w:val="21"/>
  </w:num>
  <w:num w:numId="21" w16cid:durableId="1376655883">
    <w:abstractNumId w:val="6"/>
  </w:num>
  <w:num w:numId="22" w16cid:durableId="857887230">
    <w:abstractNumId w:val="31"/>
  </w:num>
  <w:num w:numId="23" w16cid:durableId="1538588863">
    <w:abstractNumId w:val="2"/>
  </w:num>
  <w:num w:numId="24" w16cid:durableId="1912544623">
    <w:abstractNumId w:val="10"/>
  </w:num>
  <w:num w:numId="25" w16cid:durableId="198010174">
    <w:abstractNumId w:val="33"/>
  </w:num>
  <w:num w:numId="26" w16cid:durableId="796801169">
    <w:abstractNumId w:val="34"/>
  </w:num>
  <w:num w:numId="27" w16cid:durableId="1419600486">
    <w:abstractNumId w:val="32"/>
  </w:num>
  <w:num w:numId="28" w16cid:durableId="1806508497">
    <w:abstractNumId w:val="13"/>
  </w:num>
  <w:num w:numId="29" w16cid:durableId="647825055">
    <w:abstractNumId w:val="7"/>
  </w:num>
  <w:num w:numId="30" w16cid:durableId="422998022">
    <w:abstractNumId w:val="0"/>
  </w:num>
  <w:num w:numId="31" w16cid:durableId="299847504">
    <w:abstractNumId w:val="4"/>
  </w:num>
  <w:num w:numId="32" w16cid:durableId="932397956">
    <w:abstractNumId w:val="28"/>
  </w:num>
  <w:num w:numId="33" w16cid:durableId="849567383">
    <w:abstractNumId w:val="24"/>
  </w:num>
  <w:num w:numId="34" w16cid:durableId="1605843133">
    <w:abstractNumId w:val="26"/>
  </w:num>
  <w:num w:numId="35" w16cid:durableId="821502174">
    <w:abstractNumId w:val="20"/>
  </w:num>
  <w:num w:numId="36" w16cid:durableId="116919323">
    <w:abstractNumId w:val="25"/>
  </w:num>
  <w:num w:numId="37" w16cid:durableId="494995825">
    <w:abstractNumId w:val="8"/>
  </w:num>
  <w:numIdMacAtCleanup w:val="3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CB7"/>
    <w:rsid w:val="000C2C07"/>
    <w:rsid w:val="00156D73"/>
    <w:rsid w:val="00205262"/>
    <w:rsid w:val="00230BE6"/>
    <w:rsid w:val="00232D2E"/>
    <w:rsid w:val="00237495"/>
    <w:rsid w:val="002A4FC2"/>
    <w:rsid w:val="002B57AE"/>
    <w:rsid w:val="003035E1"/>
    <w:rsid w:val="00330C25"/>
    <w:rsid w:val="00343D58"/>
    <w:rsid w:val="00357CFF"/>
    <w:rsid w:val="003D0C6E"/>
    <w:rsid w:val="003D4022"/>
    <w:rsid w:val="004207B4"/>
    <w:rsid w:val="0044051E"/>
    <w:rsid w:val="00476CB7"/>
    <w:rsid w:val="00486F06"/>
    <w:rsid w:val="00487EE4"/>
    <w:rsid w:val="004A57D2"/>
    <w:rsid w:val="0050537F"/>
    <w:rsid w:val="005961AA"/>
    <w:rsid w:val="005F7396"/>
    <w:rsid w:val="00622E06"/>
    <w:rsid w:val="00643BE9"/>
    <w:rsid w:val="00674CF8"/>
    <w:rsid w:val="00766C6F"/>
    <w:rsid w:val="007A0830"/>
    <w:rsid w:val="00833F79"/>
    <w:rsid w:val="00837E86"/>
    <w:rsid w:val="00A05629"/>
    <w:rsid w:val="00A813DF"/>
    <w:rsid w:val="00B3253B"/>
    <w:rsid w:val="00B8065B"/>
    <w:rsid w:val="00C27796"/>
    <w:rsid w:val="00C81408"/>
    <w:rsid w:val="00D014CC"/>
    <w:rsid w:val="00D54438"/>
    <w:rsid w:val="00D57394"/>
    <w:rsid w:val="00DA34EC"/>
    <w:rsid w:val="00DF417B"/>
    <w:rsid w:val="00E0088B"/>
    <w:rsid w:val="00E21ED4"/>
    <w:rsid w:val="00E37F8E"/>
    <w:rsid w:val="00E61F46"/>
    <w:rsid w:val="00ED528D"/>
    <w:rsid w:val="00EE0E82"/>
    <w:rsid w:val="00F17500"/>
    <w:rsid w:val="00F30B77"/>
    <w:rsid w:val="00F33CD6"/>
    <w:rsid w:val="00FA7587"/>
    <w:rsid w:val="045CA0AA"/>
    <w:rsid w:val="07E148D2"/>
    <w:rsid w:val="0E0D5C7A"/>
    <w:rsid w:val="15B81898"/>
    <w:rsid w:val="30C9EC50"/>
    <w:rsid w:val="3BAED418"/>
    <w:rsid w:val="40F3C8A5"/>
    <w:rsid w:val="61D31BE1"/>
    <w:rsid w:val="6BC18395"/>
    <w:rsid w:val="797A8D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7BCFE"/>
  <w15:chartTrackingRefBased/>
  <w15:docId w15:val="{7936B861-9D2E-495E-9020-29CFC8ED689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476CB7"/>
    <w:pPr>
      <w:spacing w:after="120" w:line="240" w:lineRule="auto"/>
      <w:jc w:val="both"/>
    </w:pPr>
    <w:rPr>
      <w:rFonts w:ascii="Arial" w:hAnsi="Arial" w:eastAsia="Times New Roman" w:cs="Times New Roman"/>
      <w:sz w:val="20"/>
      <w:szCs w:val="20"/>
      <w:lang w:eastAsia="en-GB"/>
    </w:rPr>
  </w:style>
  <w:style w:type="paragraph" w:styleId="Heading1">
    <w:name w:val="heading 1"/>
    <w:next w:val="Normal"/>
    <w:link w:val="Heading1Char"/>
    <w:qFormat/>
    <w:rsid w:val="00476CB7"/>
    <w:pPr>
      <w:keepNext/>
      <w:numPr>
        <w:numId w:val="1"/>
      </w:numPr>
      <w:spacing w:before="120" w:after="120" w:line="276" w:lineRule="auto"/>
      <w:jc w:val="both"/>
      <w:outlineLvl w:val="0"/>
    </w:pPr>
    <w:rPr>
      <w:rFonts w:ascii="Arial" w:hAnsi="Arial" w:eastAsia="Times New Roman" w:cs="Times New Roman"/>
      <w:b/>
      <w:szCs w:val="20"/>
    </w:rPr>
  </w:style>
  <w:style w:type="paragraph" w:styleId="Heading2">
    <w:name w:val="heading 2"/>
    <w:basedOn w:val="Heading1"/>
    <w:next w:val="BodyText"/>
    <w:link w:val="Heading2Char"/>
    <w:qFormat/>
    <w:rsid w:val="00476CB7"/>
    <w:pPr>
      <w:numPr>
        <w:ilvl w:val="1"/>
      </w:numPr>
      <w:outlineLvl w:val="1"/>
    </w:pPr>
    <w:rPr>
      <w:color w:val="000000"/>
      <w:sz w:val="20"/>
    </w:rPr>
  </w:style>
  <w:style w:type="paragraph" w:styleId="Heading3">
    <w:name w:val="heading 3"/>
    <w:basedOn w:val="Heading2"/>
    <w:link w:val="Heading3Char"/>
    <w:qFormat/>
    <w:rsid w:val="00476CB7"/>
    <w:pPr>
      <w:numPr>
        <w:ilvl w:val="2"/>
      </w:numPr>
      <w:outlineLvl w:val="2"/>
    </w:pPr>
  </w:style>
  <w:style w:type="paragraph" w:styleId="Heading4">
    <w:name w:val="heading 4"/>
    <w:basedOn w:val="Heading3"/>
    <w:next w:val="BodyText"/>
    <w:link w:val="Heading4Char"/>
    <w:qFormat/>
    <w:rsid w:val="00476CB7"/>
    <w:pPr>
      <w:numPr>
        <w:ilvl w:val="3"/>
      </w:numPr>
      <w:tabs>
        <w:tab w:val="left" w:pos="2261"/>
      </w:tabs>
      <w:outlineLvl w:val="3"/>
    </w:pPr>
  </w:style>
  <w:style w:type="paragraph" w:styleId="Heading5">
    <w:name w:val="heading 5"/>
    <w:basedOn w:val="Heading4"/>
    <w:next w:val="BodyText"/>
    <w:link w:val="Heading5Char"/>
    <w:qFormat/>
    <w:rsid w:val="00476CB7"/>
    <w:pPr>
      <w:numPr>
        <w:ilvl w:val="4"/>
      </w:numPr>
      <w:outlineLvl w:val="4"/>
    </w:pPr>
    <w:rPr>
      <w:b w:val="0"/>
    </w:rPr>
  </w:style>
  <w:style w:type="paragraph" w:styleId="Heading6">
    <w:name w:val="heading 6"/>
    <w:basedOn w:val="Heading5"/>
    <w:next w:val="BodyText"/>
    <w:link w:val="Heading6Char"/>
    <w:autoRedefine/>
    <w:qFormat/>
    <w:rsid w:val="00476CB7"/>
    <w:pPr>
      <w:numPr>
        <w:ilvl w:val="5"/>
      </w:numPr>
      <w:spacing w:before="160" w:after="80"/>
      <w:outlineLvl w:val="5"/>
    </w:pPr>
  </w:style>
  <w:style w:type="paragraph" w:styleId="Heading7">
    <w:name w:val="heading 7"/>
    <w:basedOn w:val="Heading6"/>
    <w:next w:val="BodyText"/>
    <w:link w:val="Heading7Char"/>
    <w:qFormat/>
    <w:rsid w:val="00476CB7"/>
    <w:pPr>
      <w:numPr>
        <w:ilvl w:val="6"/>
      </w:numPr>
      <w:spacing w:after="120"/>
      <w:outlineLvl w:val="6"/>
    </w:pPr>
  </w:style>
  <w:style w:type="paragraph" w:styleId="Heading8">
    <w:name w:val="heading 8"/>
    <w:basedOn w:val="Heading7"/>
    <w:next w:val="BodyText"/>
    <w:link w:val="Heading8Char"/>
    <w:autoRedefine/>
    <w:qFormat/>
    <w:rsid w:val="00476CB7"/>
    <w:pPr>
      <w:pageBreakBefore/>
      <w:numPr>
        <w:ilvl w:val="7"/>
      </w:numPr>
      <w:pBdr>
        <w:bottom w:val="single" w:color="auto" w:sz="4" w:space="1"/>
      </w:pBdr>
      <w:outlineLvl w:val="7"/>
    </w:pPr>
  </w:style>
  <w:style w:type="paragraph" w:styleId="Heading9">
    <w:name w:val="heading 9"/>
    <w:basedOn w:val="Heading8"/>
    <w:next w:val="BodyText"/>
    <w:link w:val="Heading9Char"/>
    <w:unhideWhenUsed/>
    <w:qFormat/>
    <w:rsid w:val="00476CB7"/>
    <w:pPr>
      <w:keepLines/>
      <w:numPr>
        <w:ilvl w:val="8"/>
      </w:numPr>
      <w:spacing w:before="200"/>
      <w:outlineLvl w:val="8"/>
    </w:pPr>
    <w:rPr>
      <w:rFonts w:eastAsiaTheme="majorEastAsia" w:cstheme="majorBidi"/>
      <w:iCs/>
      <w:color w:val="404040" w:themeColor="text1" w:themeTint="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476CB7"/>
    <w:rPr>
      <w:rFonts w:ascii="Arial" w:hAnsi="Arial" w:eastAsia="Times New Roman" w:cs="Times New Roman"/>
      <w:b/>
      <w:szCs w:val="20"/>
    </w:rPr>
  </w:style>
  <w:style w:type="character" w:styleId="Heading2Char" w:customStyle="1">
    <w:name w:val="Heading 2 Char"/>
    <w:basedOn w:val="DefaultParagraphFont"/>
    <w:link w:val="Heading2"/>
    <w:rsid w:val="00476CB7"/>
    <w:rPr>
      <w:rFonts w:ascii="Arial" w:hAnsi="Arial" w:eastAsia="Times New Roman" w:cs="Times New Roman"/>
      <w:b/>
      <w:color w:val="000000"/>
      <w:sz w:val="20"/>
      <w:szCs w:val="20"/>
    </w:rPr>
  </w:style>
  <w:style w:type="character" w:styleId="Heading3Char" w:customStyle="1">
    <w:name w:val="Heading 3 Char"/>
    <w:basedOn w:val="DefaultParagraphFont"/>
    <w:link w:val="Heading3"/>
    <w:rsid w:val="00476CB7"/>
    <w:rPr>
      <w:rFonts w:ascii="Arial" w:hAnsi="Arial" w:eastAsia="Times New Roman" w:cs="Times New Roman"/>
      <w:b/>
      <w:color w:val="000000"/>
      <w:sz w:val="20"/>
      <w:szCs w:val="20"/>
    </w:rPr>
  </w:style>
  <w:style w:type="character" w:styleId="Heading4Char" w:customStyle="1">
    <w:name w:val="Heading 4 Char"/>
    <w:basedOn w:val="DefaultParagraphFont"/>
    <w:link w:val="Heading4"/>
    <w:rsid w:val="00476CB7"/>
    <w:rPr>
      <w:rFonts w:ascii="Arial" w:hAnsi="Arial" w:eastAsia="Times New Roman" w:cs="Times New Roman"/>
      <w:b/>
      <w:color w:val="000000"/>
      <w:sz w:val="20"/>
      <w:szCs w:val="20"/>
    </w:rPr>
  </w:style>
  <w:style w:type="character" w:styleId="Heading5Char" w:customStyle="1">
    <w:name w:val="Heading 5 Char"/>
    <w:basedOn w:val="DefaultParagraphFont"/>
    <w:link w:val="Heading5"/>
    <w:rsid w:val="00476CB7"/>
    <w:rPr>
      <w:rFonts w:ascii="Arial" w:hAnsi="Arial" w:eastAsia="Times New Roman" w:cs="Times New Roman"/>
      <w:color w:val="000000"/>
      <w:sz w:val="20"/>
      <w:szCs w:val="20"/>
    </w:rPr>
  </w:style>
  <w:style w:type="character" w:styleId="Heading6Char" w:customStyle="1">
    <w:name w:val="Heading 6 Char"/>
    <w:basedOn w:val="DefaultParagraphFont"/>
    <w:link w:val="Heading6"/>
    <w:rsid w:val="00476CB7"/>
    <w:rPr>
      <w:rFonts w:ascii="Arial" w:hAnsi="Arial" w:eastAsia="Times New Roman" w:cs="Times New Roman"/>
      <w:color w:val="000000"/>
      <w:sz w:val="20"/>
      <w:szCs w:val="20"/>
    </w:rPr>
  </w:style>
  <w:style w:type="character" w:styleId="Heading7Char" w:customStyle="1">
    <w:name w:val="Heading 7 Char"/>
    <w:basedOn w:val="DefaultParagraphFont"/>
    <w:link w:val="Heading7"/>
    <w:rsid w:val="00476CB7"/>
    <w:rPr>
      <w:rFonts w:ascii="Arial" w:hAnsi="Arial" w:eastAsia="Times New Roman" w:cs="Times New Roman"/>
      <w:color w:val="000000"/>
      <w:sz w:val="20"/>
      <w:szCs w:val="20"/>
    </w:rPr>
  </w:style>
  <w:style w:type="character" w:styleId="Heading8Char" w:customStyle="1">
    <w:name w:val="Heading 8 Char"/>
    <w:basedOn w:val="DefaultParagraphFont"/>
    <w:link w:val="Heading8"/>
    <w:rsid w:val="00476CB7"/>
    <w:rPr>
      <w:rFonts w:ascii="Arial" w:hAnsi="Arial" w:eastAsia="Times New Roman" w:cs="Times New Roman"/>
      <w:color w:val="000000"/>
      <w:sz w:val="20"/>
      <w:szCs w:val="20"/>
    </w:rPr>
  </w:style>
  <w:style w:type="character" w:styleId="Heading9Char" w:customStyle="1">
    <w:name w:val="Heading 9 Char"/>
    <w:basedOn w:val="DefaultParagraphFont"/>
    <w:link w:val="Heading9"/>
    <w:rsid w:val="00476CB7"/>
    <w:rPr>
      <w:rFonts w:ascii="Arial" w:hAnsi="Arial" w:eastAsiaTheme="majorEastAsia" w:cstheme="majorBidi"/>
      <w:iCs/>
      <w:color w:val="404040" w:themeColor="text1" w:themeTint="BF"/>
      <w:sz w:val="20"/>
      <w:szCs w:val="20"/>
    </w:rPr>
  </w:style>
  <w:style w:type="paragraph" w:styleId="Definitions" w:customStyle="1">
    <w:name w:val="Definitions"/>
    <w:basedOn w:val="Normal"/>
    <w:rsid w:val="00476CB7"/>
    <w:pPr>
      <w:tabs>
        <w:tab w:val="left" w:pos="720"/>
      </w:tabs>
      <w:ind w:left="720"/>
    </w:pPr>
  </w:style>
  <w:style w:type="paragraph" w:styleId="Footer">
    <w:name w:val="footer"/>
    <w:basedOn w:val="Normal"/>
    <w:link w:val="FooterChar"/>
    <w:uiPriority w:val="99"/>
    <w:rsid w:val="00476CB7"/>
    <w:pPr>
      <w:tabs>
        <w:tab w:val="center" w:pos="4153"/>
        <w:tab w:val="right" w:pos="8306"/>
      </w:tabs>
    </w:pPr>
    <w:rPr>
      <w:rFonts w:ascii="Arial Narrow" w:hAnsi="Arial Narrow"/>
      <w:sz w:val="16"/>
      <w:szCs w:val="16"/>
    </w:rPr>
  </w:style>
  <w:style w:type="character" w:styleId="FooterChar" w:customStyle="1">
    <w:name w:val="Footer Char"/>
    <w:basedOn w:val="DefaultParagraphFont"/>
    <w:link w:val="Footer"/>
    <w:uiPriority w:val="99"/>
    <w:rsid w:val="00476CB7"/>
    <w:rPr>
      <w:rFonts w:ascii="Arial Narrow" w:hAnsi="Arial Narrow" w:eastAsia="Times New Roman" w:cs="Times New Roman"/>
      <w:sz w:val="16"/>
      <w:szCs w:val="16"/>
      <w:lang w:eastAsia="en-GB"/>
    </w:rPr>
  </w:style>
  <w:style w:type="paragraph" w:styleId="Header">
    <w:name w:val="header"/>
    <w:basedOn w:val="Normal"/>
    <w:link w:val="HeaderChar"/>
    <w:rsid w:val="00476CB7"/>
    <w:pPr>
      <w:tabs>
        <w:tab w:val="center" w:pos="4153"/>
        <w:tab w:val="right" w:pos="8306"/>
      </w:tabs>
      <w:spacing w:after="240"/>
    </w:pPr>
  </w:style>
  <w:style w:type="character" w:styleId="HeaderChar" w:customStyle="1">
    <w:name w:val="Header Char"/>
    <w:basedOn w:val="DefaultParagraphFont"/>
    <w:link w:val="Header"/>
    <w:rsid w:val="00476CB7"/>
    <w:rPr>
      <w:rFonts w:ascii="Arial" w:hAnsi="Arial" w:eastAsia="Times New Roman" w:cs="Times New Roman"/>
      <w:sz w:val="20"/>
      <w:szCs w:val="20"/>
      <w:lang w:eastAsia="en-GB"/>
    </w:rPr>
  </w:style>
  <w:style w:type="character" w:styleId="PageNumber">
    <w:name w:val="page number"/>
    <w:basedOn w:val="DefaultParagraphFont"/>
    <w:rsid w:val="00476CB7"/>
  </w:style>
  <w:style w:type="paragraph" w:styleId="Schmainhead" w:customStyle="1">
    <w:name w:val="Sch   main head"/>
    <w:basedOn w:val="Normal"/>
    <w:next w:val="Normal"/>
    <w:autoRedefine/>
    <w:rsid w:val="00476CB7"/>
    <w:pPr>
      <w:keepNext/>
      <w:pageBreakBefore/>
      <w:tabs>
        <w:tab w:val="num" w:pos="1080"/>
      </w:tabs>
      <w:spacing w:before="240" w:after="360"/>
      <w:ind w:left="360" w:hanging="360"/>
      <w:jc w:val="center"/>
      <w:outlineLvl w:val="0"/>
    </w:pPr>
    <w:rPr>
      <w:b/>
    </w:rPr>
  </w:style>
  <w:style w:type="paragraph" w:styleId="Schparthead" w:customStyle="1">
    <w:name w:val="Sch   part head"/>
    <w:basedOn w:val="Normal"/>
    <w:next w:val="Normal"/>
    <w:rsid w:val="00476CB7"/>
    <w:pPr>
      <w:keepNext/>
      <w:tabs>
        <w:tab w:val="num" w:pos="720"/>
      </w:tabs>
      <w:spacing w:before="240" w:after="240"/>
      <w:ind w:left="720" w:hanging="720"/>
      <w:jc w:val="center"/>
      <w:outlineLvl w:val="0"/>
    </w:pPr>
    <w:rPr>
      <w:b/>
    </w:rPr>
  </w:style>
  <w:style w:type="paragraph" w:styleId="Sch1styleclause" w:customStyle="1">
    <w:name w:val="Sch  (1style) clause"/>
    <w:basedOn w:val="Normal"/>
    <w:rsid w:val="00476CB7"/>
    <w:pPr>
      <w:tabs>
        <w:tab w:val="num" w:pos="720"/>
      </w:tabs>
      <w:ind w:left="720" w:hanging="720"/>
      <w:outlineLvl w:val="0"/>
    </w:pPr>
    <w:rPr>
      <w:b/>
    </w:rPr>
  </w:style>
  <w:style w:type="paragraph" w:styleId="Sch1stylesubclause" w:customStyle="1">
    <w:name w:val="Sch  (1style) sub clause"/>
    <w:basedOn w:val="Normal"/>
    <w:rsid w:val="00476CB7"/>
    <w:pPr>
      <w:tabs>
        <w:tab w:val="num" w:pos="720"/>
      </w:tabs>
      <w:ind w:left="720" w:hanging="720"/>
      <w:outlineLvl w:val="1"/>
    </w:pPr>
    <w:rPr>
      <w:color w:val="000000"/>
    </w:rPr>
  </w:style>
  <w:style w:type="paragraph" w:styleId="Sch1stylepara" w:customStyle="1">
    <w:name w:val="Sch (1style) para"/>
    <w:basedOn w:val="Normal"/>
    <w:rsid w:val="00476CB7"/>
    <w:pPr>
      <w:tabs>
        <w:tab w:val="num" w:pos="1440"/>
      </w:tabs>
      <w:ind w:left="1440" w:hanging="720"/>
    </w:pPr>
  </w:style>
  <w:style w:type="paragraph" w:styleId="Sch1stylesubpara" w:customStyle="1">
    <w:name w:val="Sch (1style) sub para"/>
    <w:basedOn w:val="Heading4"/>
    <w:rsid w:val="00476CB7"/>
    <w:pPr>
      <w:numPr>
        <w:ilvl w:val="0"/>
        <w:numId w:val="0"/>
      </w:numPr>
      <w:tabs>
        <w:tab w:val="num" w:pos="2160"/>
      </w:tabs>
      <w:ind w:left="2160" w:hanging="720"/>
    </w:pPr>
  </w:style>
  <w:style w:type="paragraph" w:styleId="Sch2style1" w:customStyle="1">
    <w:name w:val="Sch (2style)  1"/>
    <w:basedOn w:val="Normal"/>
    <w:rsid w:val="00476CB7"/>
    <w:pPr>
      <w:tabs>
        <w:tab w:val="num" w:pos="720"/>
      </w:tabs>
      <w:spacing w:before="280" w:line="300" w:lineRule="exact"/>
      <w:ind w:left="720" w:hanging="720"/>
    </w:pPr>
  </w:style>
  <w:style w:type="paragraph" w:styleId="Sch2stylea" w:customStyle="1">
    <w:name w:val="Sch (2style) (a)"/>
    <w:basedOn w:val="Normal"/>
    <w:rsid w:val="00476CB7"/>
    <w:pPr>
      <w:tabs>
        <w:tab w:val="num" w:pos="1440"/>
      </w:tabs>
      <w:spacing w:line="300" w:lineRule="exact"/>
      <w:ind w:left="1440" w:hanging="720"/>
    </w:pPr>
  </w:style>
  <w:style w:type="paragraph" w:styleId="Sch2stylei" w:customStyle="1">
    <w:name w:val="Sch (2style) (i)"/>
    <w:basedOn w:val="Heading4"/>
    <w:rsid w:val="00476CB7"/>
    <w:pPr>
      <w:numPr>
        <w:ilvl w:val="0"/>
        <w:numId w:val="0"/>
      </w:numPr>
      <w:tabs>
        <w:tab w:val="clear" w:pos="2261"/>
        <w:tab w:val="num" w:pos="2160"/>
        <w:tab w:val="left" w:pos="2268"/>
      </w:tabs>
      <w:ind w:left="2160" w:hanging="720"/>
    </w:pPr>
    <w:rPr>
      <w:noProof/>
    </w:rPr>
  </w:style>
  <w:style w:type="paragraph" w:styleId="TOC1">
    <w:name w:val="toc 1"/>
    <w:basedOn w:val="Normal"/>
    <w:next w:val="Normal"/>
    <w:autoRedefine/>
    <w:uiPriority w:val="39"/>
    <w:rsid w:val="00476CB7"/>
    <w:pPr>
      <w:tabs>
        <w:tab w:val="left" w:pos="709"/>
        <w:tab w:val="left" w:pos="1200"/>
        <w:tab w:val="right" w:leader="dot" w:pos="9000"/>
      </w:tabs>
      <w:spacing w:line="260" w:lineRule="atLeast"/>
    </w:pPr>
    <w:rPr>
      <w:noProof/>
    </w:rPr>
  </w:style>
  <w:style w:type="paragraph" w:styleId="TOC2">
    <w:name w:val="toc 2"/>
    <w:basedOn w:val="Normal"/>
    <w:next w:val="Normal"/>
    <w:autoRedefine/>
    <w:uiPriority w:val="39"/>
    <w:rsid w:val="00476CB7"/>
    <w:pPr>
      <w:tabs>
        <w:tab w:val="left" w:pos="706"/>
        <w:tab w:val="right" w:leader="dot" w:pos="7661"/>
      </w:tabs>
      <w:ind w:left="706"/>
    </w:pPr>
  </w:style>
  <w:style w:type="paragraph" w:styleId="TOC3">
    <w:name w:val="toc 3"/>
    <w:basedOn w:val="Normal"/>
    <w:next w:val="Normal"/>
    <w:autoRedefine/>
    <w:uiPriority w:val="39"/>
    <w:rsid w:val="00476CB7"/>
    <w:pPr>
      <w:tabs>
        <w:tab w:val="left" w:pos="709"/>
        <w:tab w:val="right" w:leader="dot" w:pos="9000"/>
      </w:tabs>
    </w:pPr>
    <w:rPr>
      <w:noProof/>
    </w:rPr>
  </w:style>
  <w:style w:type="character" w:styleId="Hyperlink">
    <w:name w:val="Hyperlink"/>
    <w:basedOn w:val="DefaultParagraphFont"/>
    <w:uiPriority w:val="99"/>
    <w:rsid w:val="00476CB7"/>
    <w:rPr>
      <w:color w:val="0000FF"/>
      <w:u w:val="single"/>
    </w:rPr>
  </w:style>
  <w:style w:type="character" w:styleId="FollowedHyperlink">
    <w:name w:val="FollowedHyperlink"/>
    <w:basedOn w:val="DefaultParagraphFont"/>
    <w:rsid w:val="00476CB7"/>
    <w:rPr>
      <w:color w:val="800080"/>
      <w:u w:val="single"/>
    </w:rPr>
  </w:style>
  <w:style w:type="paragraph" w:styleId="1Parties" w:customStyle="1">
    <w:name w:val="(1) Parties"/>
    <w:basedOn w:val="Normal"/>
    <w:rsid w:val="00476CB7"/>
    <w:pPr>
      <w:tabs>
        <w:tab w:val="num" w:pos="720"/>
      </w:tabs>
      <w:ind w:left="720" w:hanging="720"/>
    </w:pPr>
  </w:style>
  <w:style w:type="paragraph" w:styleId="ABackground" w:customStyle="1">
    <w:name w:val="(A) Background"/>
    <w:basedOn w:val="Normal"/>
    <w:rsid w:val="00476CB7"/>
    <w:pPr>
      <w:tabs>
        <w:tab w:val="num" w:pos="720"/>
      </w:tabs>
      <w:ind w:left="720" w:hanging="720"/>
    </w:pPr>
  </w:style>
  <w:style w:type="character" w:styleId="Def" w:customStyle="1">
    <w:name w:val="Def"/>
    <w:basedOn w:val="DefaultParagraphFont"/>
    <w:rsid w:val="00476CB7"/>
    <w:rPr>
      <w:b/>
      <w:color w:val="000000"/>
      <w:sz w:val="22"/>
    </w:rPr>
  </w:style>
  <w:style w:type="paragraph" w:styleId="1stIntroHeadings" w:customStyle="1">
    <w:name w:val="1stIntroHeadings"/>
    <w:basedOn w:val="Normal"/>
    <w:next w:val="Normal"/>
    <w:rsid w:val="00476CB7"/>
    <w:pPr>
      <w:tabs>
        <w:tab w:val="left" w:pos="709"/>
      </w:tabs>
    </w:pPr>
    <w:rPr>
      <w:b/>
    </w:rPr>
  </w:style>
  <w:style w:type="paragraph" w:styleId="Scha" w:customStyle="1">
    <w:name w:val="Sch a)"/>
    <w:basedOn w:val="Normal"/>
    <w:rsid w:val="00476CB7"/>
    <w:pPr>
      <w:tabs>
        <w:tab w:val="num" w:pos="720"/>
      </w:tabs>
      <w:ind w:left="720" w:hanging="360"/>
    </w:pPr>
  </w:style>
  <w:style w:type="paragraph" w:styleId="XExecution" w:customStyle="1">
    <w:name w:val="X Execution"/>
    <w:basedOn w:val="Normal"/>
    <w:rsid w:val="00476CB7"/>
    <w:pPr>
      <w:tabs>
        <w:tab w:val="left" w:pos="0"/>
        <w:tab w:val="left" w:pos="3544"/>
      </w:tabs>
      <w:ind w:right="459"/>
    </w:pPr>
    <w:rPr>
      <w:color w:val="000000"/>
    </w:rPr>
  </w:style>
  <w:style w:type="paragraph" w:styleId="PartiesStyle1Linespacing15lines" w:customStyle="1">
    <w:name w:val="Parties [Style (1) + Line spacing:  1.5 lines]"/>
    <w:basedOn w:val="1Parties"/>
    <w:rsid w:val="00476CB7"/>
  </w:style>
  <w:style w:type="paragraph" w:styleId="H1" w:customStyle="1">
    <w:name w:val="H1"/>
    <w:rsid w:val="00476CB7"/>
    <w:pPr>
      <w:keepNext/>
      <w:numPr>
        <w:numId w:val="14"/>
      </w:numPr>
      <w:spacing w:before="120" w:after="120" w:line="276" w:lineRule="auto"/>
      <w:jc w:val="both"/>
      <w:outlineLvl w:val="0"/>
    </w:pPr>
    <w:rPr>
      <w:rFonts w:ascii="Arial" w:hAnsi="Arial" w:eastAsia="Times New Roman" w:cs="Times New Roman"/>
      <w:b/>
      <w:sz w:val="20"/>
      <w:szCs w:val="20"/>
    </w:rPr>
  </w:style>
  <w:style w:type="paragraph" w:styleId="H2" w:customStyle="1">
    <w:name w:val="H2"/>
    <w:basedOn w:val="H1"/>
    <w:rsid w:val="00476CB7"/>
    <w:pPr>
      <w:numPr>
        <w:ilvl w:val="2"/>
      </w:numPr>
      <w:outlineLvl w:val="1"/>
    </w:pPr>
  </w:style>
  <w:style w:type="character" w:styleId="Defterm" w:customStyle="1">
    <w:name w:val="Defterm"/>
    <w:basedOn w:val="DefaultParagraphFont"/>
    <w:rsid w:val="00476CB7"/>
    <w:rPr>
      <w:rFonts w:ascii="Verdana" w:hAnsi="Verdana"/>
      <w:b/>
      <w:color w:val="000000"/>
      <w:sz w:val="20"/>
    </w:rPr>
  </w:style>
  <w:style w:type="paragraph" w:styleId="NewPage" w:customStyle="1">
    <w:name w:val="New Page"/>
    <w:basedOn w:val="Normal"/>
    <w:autoRedefine/>
    <w:rsid w:val="00476CB7"/>
    <w:pPr>
      <w:pageBreakBefore/>
    </w:pPr>
  </w:style>
  <w:style w:type="paragraph" w:styleId="FrontInformation" w:customStyle="1">
    <w:name w:val="FrontInformation"/>
    <w:autoRedefine/>
    <w:rsid w:val="00476CB7"/>
    <w:pPr>
      <w:spacing w:before="120" w:after="120" w:line="300" w:lineRule="atLeast"/>
      <w:jc w:val="both"/>
    </w:pPr>
    <w:rPr>
      <w:rFonts w:ascii="Arial" w:hAnsi="Arial" w:eastAsia="Times New Roman" w:cs="Times New Roman"/>
      <w:color w:val="000000"/>
      <w:sz w:val="20"/>
      <w:szCs w:val="20"/>
    </w:rPr>
  </w:style>
  <w:style w:type="character" w:styleId="defitem" w:customStyle="1">
    <w:name w:val="defitem"/>
    <w:basedOn w:val="DefaultParagraphFont"/>
    <w:rsid w:val="00476CB7"/>
  </w:style>
  <w:style w:type="character" w:styleId="smallcaps" w:customStyle="1">
    <w:name w:val="smallcaps"/>
    <w:rsid w:val="00476CB7"/>
    <w:rPr>
      <w:b/>
      <w:smallCaps/>
    </w:rPr>
  </w:style>
  <w:style w:type="paragraph" w:styleId="Schmainheadinc" w:customStyle="1">
    <w:name w:val="Sch   main head inc"/>
    <w:basedOn w:val="Normal"/>
    <w:rsid w:val="00476CB7"/>
    <w:pPr>
      <w:tabs>
        <w:tab w:val="num" w:pos="1440"/>
      </w:tabs>
      <w:spacing w:before="360" w:after="360"/>
    </w:pPr>
    <w:rPr>
      <w:b/>
    </w:rPr>
  </w:style>
  <w:style w:type="paragraph" w:styleId="Schmainheadsingle" w:customStyle="1">
    <w:name w:val="Sch main head single"/>
    <w:basedOn w:val="Normal"/>
    <w:next w:val="Normal"/>
    <w:rsid w:val="00476CB7"/>
    <w:pPr>
      <w:pageBreakBefore/>
      <w:tabs>
        <w:tab w:val="num" w:pos="720"/>
      </w:tabs>
      <w:ind w:left="720" w:hanging="720"/>
      <w:jc w:val="center"/>
    </w:pPr>
    <w:rPr>
      <w:b/>
    </w:rPr>
  </w:style>
  <w:style w:type="paragraph" w:styleId="Schmainheadincsingle" w:customStyle="1">
    <w:name w:val="Sch   main head inc single"/>
    <w:basedOn w:val="Normal"/>
    <w:next w:val="Normal"/>
    <w:rsid w:val="00476CB7"/>
    <w:pPr>
      <w:tabs>
        <w:tab w:val="num" w:pos="720"/>
      </w:tabs>
      <w:spacing w:before="240" w:after="360"/>
      <w:ind w:left="720" w:hanging="720"/>
    </w:pPr>
    <w:rPr>
      <w:b/>
    </w:rPr>
  </w:style>
  <w:style w:type="paragraph" w:styleId="Testimonium" w:customStyle="1">
    <w:name w:val="Testimonium"/>
    <w:basedOn w:val="Normal"/>
    <w:rsid w:val="00476CB7"/>
    <w:pPr>
      <w:spacing w:before="360" w:after="360"/>
    </w:pPr>
  </w:style>
  <w:style w:type="paragraph" w:styleId="Appmainheadsingle" w:customStyle="1">
    <w:name w:val="App main head single"/>
    <w:basedOn w:val="Normal"/>
    <w:next w:val="Normal"/>
    <w:rsid w:val="00476CB7"/>
    <w:pPr>
      <w:pageBreakBefore/>
      <w:tabs>
        <w:tab w:val="num" w:pos="1080"/>
      </w:tabs>
      <w:spacing w:before="240" w:after="360"/>
      <w:ind w:left="360" w:hanging="360"/>
      <w:jc w:val="center"/>
    </w:pPr>
    <w:rPr>
      <w:b/>
    </w:rPr>
  </w:style>
  <w:style w:type="paragraph" w:styleId="Appmainhead" w:customStyle="1">
    <w:name w:val="App   main head"/>
    <w:basedOn w:val="Normal"/>
    <w:next w:val="Normal"/>
    <w:rsid w:val="00476CB7"/>
    <w:pPr>
      <w:pageBreakBefore/>
      <w:tabs>
        <w:tab w:val="num" w:pos="1080"/>
      </w:tabs>
      <w:spacing w:before="240" w:after="360"/>
      <w:ind w:left="360" w:hanging="360"/>
      <w:jc w:val="center"/>
    </w:pPr>
    <w:rPr>
      <w:b/>
    </w:rPr>
  </w:style>
  <w:style w:type="paragraph" w:styleId="StyleHeading2Linespacing15lines1" w:customStyle="1">
    <w:name w:val="Style Heading 2 + Line spacing:  1.5 lines1"/>
    <w:basedOn w:val="Heading2"/>
    <w:rsid w:val="00476CB7"/>
  </w:style>
  <w:style w:type="paragraph" w:styleId="CoversheetTitle2" w:customStyle="1">
    <w:name w:val="Coversheet Title2"/>
    <w:basedOn w:val="Normal"/>
    <w:rsid w:val="00476CB7"/>
    <w:rPr>
      <w:b/>
      <w:caps/>
    </w:rPr>
  </w:style>
  <w:style w:type="paragraph" w:styleId="Headingreg" w:customStyle="1">
    <w:name w:val="Heading reg"/>
    <w:basedOn w:val="Heading1"/>
    <w:next w:val="Normal"/>
    <w:rsid w:val="00476CB7"/>
    <w:pPr>
      <w:keepNext w:val="0"/>
      <w:spacing w:after="240"/>
    </w:pPr>
    <w:rPr>
      <w:b w:val="0"/>
    </w:rPr>
  </w:style>
  <w:style w:type="paragraph" w:styleId="HeadingTitle" w:customStyle="1">
    <w:name w:val="HeadingTitle"/>
    <w:basedOn w:val="Normal"/>
    <w:rsid w:val="00476CB7"/>
    <w:pPr>
      <w:spacing w:before="240" w:after="240"/>
    </w:pPr>
    <w:rPr>
      <w:b/>
      <w:sz w:val="24"/>
    </w:rPr>
  </w:style>
  <w:style w:type="paragraph" w:styleId="BackSubClause" w:customStyle="1">
    <w:name w:val="BackSubClause"/>
    <w:basedOn w:val="Normal"/>
    <w:rsid w:val="00476CB7"/>
    <w:pPr>
      <w:tabs>
        <w:tab w:val="num" w:pos="1555"/>
      </w:tabs>
      <w:ind w:left="1555" w:hanging="561"/>
    </w:pPr>
  </w:style>
  <w:style w:type="paragraph" w:styleId="NormalSpaced" w:customStyle="1">
    <w:name w:val="NormalSpaced"/>
    <w:basedOn w:val="Normal"/>
    <w:next w:val="Normal"/>
    <w:rsid w:val="00476CB7"/>
    <w:pPr>
      <w:spacing w:after="240"/>
    </w:pPr>
  </w:style>
  <w:style w:type="paragraph" w:styleId="Bullet" w:customStyle="1">
    <w:name w:val="Bullet"/>
    <w:basedOn w:val="Normal"/>
    <w:rsid w:val="00476CB7"/>
    <w:pPr>
      <w:tabs>
        <w:tab w:val="num" w:pos="720"/>
      </w:tabs>
      <w:spacing w:after="240"/>
    </w:pPr>
  </w:style>
  <w:style w:type="paragraph" w:styleId="H3" w:customStyle="1">
    <w:name w:val="H3"/>
    <w:basedOn w:val="H2"/>
    <w:rsid w:val="00476CB7"/>
    <w:pPr>
      <w:numPr>
        <w:ilvl w:val="4"/>
      </w:numPr>
      <w:outlineLvl w:val="2"/>
    </w:pPr>
  </w:style>
  <w:style w:type="paragraph" w:styleId="H4" w:customStyle="1">
    <w:name w:val="H4"/>
    <w:basedOn w:val="H3"/>
    <w:rsid w:val="00476CB7"/>
    <w:pPr>
      <w:numPr>
        <w:ilvl w:val="6"/>
      </w:numPr>
      <w:outlineLvl w:val="3"/>
    </w:pPr>
  </w:style>
  <w:style w:type="paragraph" w:styleId="NormalCell" w:customStyle="1">
    <w:name w:val="NormalCell"/>
    <w:basedOn w:val="Normal"/>
    <w:rsid w:val="00476CB7"/>
  </w:style>
  <w:style w:type="paragraph" w:styleId="NormalSmall" w:customStyle="1">
    <w:name w:val="NormalSmall"/>
    <w:basedOn w:val="NormalCell"/>
    <w:rsid w:val="00476CB7"/>
    <w:rPr>
      <w:sz w:val="18"/>
    </w:rPr>
  </w:style>
  <w:style w:type="paragraph" w:styleId="BulletSmall" w:customStyle="1">
    <w:name w:val="Bullet Small"/>
    <w:basedOn w:val="Bullet"/>
    <w:rsid w:val="00476CB7"/>
    <w:rPr>
      <w:sz w:val="18"/>
    </w:rPr>
  </w:style>
  <w:style w:type="table" w:styleId="TableGrid">
    <w:name w:val="Table Grid"/>
    <w:basedOn w:val="TableNormal"/>
    <w:rsid w:val="00476CB7"/>
    <w:pPr>
      <w:spacing w:before="120" w:after="120" w:line="300" w:lineRule="atLeast"/>
      <w:jc w:val="both"/>
    </w:pPr>
    <w:rPr>
      <w:rFonts w:ascii="Arial" w:hAnsi="Arial"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inition1" w:customStyle="1">
    <w:name w:val="Definition 1"/>
    <w:basedOn w:val="BodyText"/>
    <w:rsid w:val="00476CB7"/>
    <w:pPr>
      <w:tabs>
        <w:tab w:val="num" w:pos="1440"/>
      </w:tabs>
      <w:spacing w:line="260" w:lineRule="exact"/>
      <w:ind w:left="1440" w:hanging="720"/>
    </w:pPr>
  </w:style>
  <w:style w:type="paragraph" w:styleId="BodyText">
    <w:name w:val="Body Text"/>
    <w:link w:val="BodyTextChar"/>
    <w:qFormat/>
    <w:rsid w:val="00476CB7"/>
    <w:pPr>
      <w:spacing w:before="120" w:after="120" w:line="240" w:lineRule="auto"/>
      <w:jc w:val="both"/>
    </w:pPr>
    <w:rPr>
      <w:rFonts w:ascii="Arial" w:hAnsi="Arial" w:eastAsia="Times New Roman" w:cs="Times New Roman"/>
      <w:sz w:val="20"/>
      <w:szCs w:val="20"/>
      <w:lang w:eastAsia="en-GB"/>
    </w:rPr>
  </w:style>
  <w:style w:type="character" w:styleId="BodyTextChar" w:customStyle="1">
    <w:name w:val="Body Text Char"/>
    <w:basedOn w:val="DefaultParagraphFont"/>
    <w:link w:val="BodyText"/>
    <w:rsid w:val="00476CB7"/>
    <w:rPr>
      <w:rFonts w:ascii="Arial" w:hAnsi="Arial" w:eastAsia="Times New Roman" w:cs="Times New Roman"/>
      <w:sz w:val="20"/>
      <w:szCs w:val="20"/>
      <w:lang w:eastAsia="en-GB"/>
    </w:rPr>
  </w:style>
  <w:style w:type="paragraph" w:styleId="Definition2" w:customStyle="1">
    <w:name w:val="Definition 2"/>
    <w:basedOn w:val="BodyText"/>
    <w:rsid w:val="00476CB7"/>
    <w:pPr>
      <w:tabs>
        <w:tab w:val="num" w:pos="2160"/>
      </w:tabs>
      <w:spacing w:line="260" w:lineRule="exact"/>
      <w:ind w:left="2160" w:hanging="720"/>
    </w:pPr>
  </w:style>
  <w:style w:type="paragraph" w:styleId="Definition3" w:customStyle="1">
    <w:name w:val="Definition 3"/>
    <w:basedOn w:val="BodyText"/>
    <w:rsid w:val="00476CB7"/>
    <w:pPr>
      <w:tabs>
        <w:tab w:val="num" w:pos="2880"/>
      </w:tabs>
      <w:spacing w:line="260" w:lineRule="exact"/>
      <w:ind w:left="2880" w:hanging="720"/>
    </w:pPr>
  </w:style>
  <w:style w:type="paragraph" w:styleId="Definition4" w:customStyle="1">
    <w:name w:val="Definition 4"/>
    <w:basedOn w:val="BodyText"/>
    <w:rsid w:val="00476CB7"/>
    <w:pPr>
      <w:tabs>
        <w:tab w:val="num" w:pos="3600"/>
      </w:tabs>
      <w:spacing w:line="260" w:lineRule="exact"/>
      <w:ind w:left="3600" w:hanging="720"/>
    </w:pPr>
  </w:style>
  <w:style w:type="paragraph" w:styleId="ScheduleheadingStyleLinespacing15lines" w:customStyle="1">
    <w:name w:val="Schedule heading [Style  + Line spacing:  1.5 lines]"/>
    <w:basedOn w:val="Schmainhead"/>
    <w:qFormat/>
    <w:rsid w:val="00476CB7"/>
    <w:rPr>
      <w:bCs/>
    </w:rPr>
  </w:style>
  <w:style w:type="paragraph" w:styleId="ScheduleSubParaStyleLinespacing15lines" w:customStyle="1">
    <w:name w:val="Schedule Sub Para [Style + Line spacing:  1.5 lines]"/>
    <w:basedOn w:val="Sch1stylesubpara"/>
    <w:rsid w:val="00476CB7"/>
  </w:style>
  <w:style w:type="paragraph" w:styleId="SchedulePartHeadingStyleLinespacing15lines" w:customStyle="1">
    <w:name w:val="Schedule Part Heading [Style + Line spacing:  1.5 lines]"/>
    <w:basedOn w:val="Schparthead"/>
    <w:rsid w:val="00476CB7"/>
    <w:rPr>
      <w:bCs/>
    </w:rPr>
  </w:style>
  <w:style w:type="paragraph" w:styleId="BackgroundStyleALinespacing15lines" w:customStyle="1">
    <w:name w:val="Background [Style (A) + Line spacing:  1.5 lines]"/>
    <w:basedOn w:val="ABackground"/>
    <w:rsid w:val="00476CB7"/>
  </w:style>
  <w:style w:type="paragraph" w:styleId="StoneKingHouseStyle" w:customStyle="1">
    <w:name w:val="Stone King House Style"/>
    <w:basedOn w:val="BodyText"/>
    <w:link w:val="StoneKingHouseStyleChar"/>
    <w:rsid w:val="00476CB7"/>
  </w:style>
  <w:style w:type="character" w:styleId="StoneKingHouseStyleChar" w:customStyle="1">
    <w:name w:val="Stone King House Style Char"/>
    <w:basedOn w:val="BodyTextChar"/>
    <w:link w:val="StoneKingHouseStyle"/>
    <w:rsid w:val="00476CB7"/>
    <w:rPr>
      <w:rFonts w:ascii="Arial" w:hAnsi="Arial" w:eastAsia="Times New Roman" w:cs="Times New Roman"/>
      <w:sz w:val="20"/>
      <w:szCs w:val="20"/>
      <w:lang w:eastAsia="en-GB"/>
    </w:rPr>
  </w:style>
  <w:style w:type="paragraph" w:styleId="H5" w:customStyle="1">
    <w:name w:val="H5"/>
    <w:basedOn w:val="H4"/>
    <w:rsid w:val="00476CB7"/>
    <w:pPr>
      <w:numPr>
        <w:ilvl w:val="8"/>
      </w:numPr>
      <w:outlineLvl w:val="4"/>
    </w:pPr>
  </w:style>
  <w:style w:type="paragraph" w:styleId="BalloonText">
    <w:name w:val="Balloon Text"/>
    <w:basedOn w:val="Normal"/>
    <w:link w:val="BalloonTextChar"/>
    <w:rsid w:val="00476CB7"/>
    <w:pPr>
      <w:spacing w:after="0"/>
    </w:pPr>
    <w:rPr>
      <w:rFonts w:ascii="Tahoma" w:hAnsi="Tahoma" w:cs="Tahoma"/>
      <w:sz w:val="16"/>
      <w:szCs w:val="16"/>
    </w:rPr>
  </w:style>
  <w:style w:type="character" w:styleId="BalloonTextChar" w:customStyle="1">
    <w:name w:val="Balloon Text Char"/>
    <w:basedOn w:val="DefaultParagraphFont"/>
    <w:link w:val="BalloonText"/>
    <w:rsid w:val="00476CB7"/>
    <w:rPr>
      <w:rFonts w:ascii="Tahoma" w:hAnsi="Tahoma" w:eastAsia="Times New Roman" w:cs="Tahoma"/>
      <w:sz w:val="16"/>
      <w:szCs w:val="16"/>
      <w:lang w:eastAsia="en-GB"/>
    </w:rPr>
  </w:style>
  <w:style w:type="numbering" w:styleId="Headings" w:customStyle="1">
    <w:name w:val="Headings"/>
    <w:uiPriority w:val="99"/>
    <w:rsid w:val="00476CB7"/>
    <w:pPr>
      <w:numPr>
        <w:numId w:val="2"/>
      </w:numPr>
    </w:pPr>
  </w:style>
  <w:style w:type="paragraph" w:styleId="H6" w:customStyle="1">
    <w:name w:val="H6"/>
    <w:basedOn w:val="H5"/>
    <w:rsid w:val="00476CB7"/>
    <w:pPr>
      <w:numPr>
        <w:ilvl w:val="0"/>
        <w:numId w:val="0"/>
      </w:numPr>
      <w:ind w:left="1440" w:hanging="720"/>
    </w:pPr>
  </w:style>
  <w:style w:type="paragraph" w:styleId="H7" w:customStyle="1">
    <w:name w:val="H7"/>
    <w:basedOn w:val="H6"/>
    <w:rsid w:val="00476CB7"/>
    <w:pPr>
      <w:numPr>
        <w:ilvl w:val="6"/>
      </w:numPr>
      <w:ind w:left="1440" w:hanging="720"/>
    </w:pPr>
  </w:style>
  <w:style w:type="paragraph" w:styleId="H8" w:customStyle="1">
    <w:name w:val="H8"/>
    <w:basedOn w:val="H7"/>
    <w:rsid w:val="00476CB7"/>
    <w:pPr>
      <w:numPr>
        <w:ilvl w:val="7"/>
      </w:numPr>
      <w:ind w:left="1440" w:hanging="720"/>
    </w:pPr>
  </w:style>
  <w:style w:type="paragraph" w:styleId="H9" w:customStyle="1">
    <w:name w:val="H9"/>
    <w:basedOn w:val="H8"/>
    <w:rsid w:val="00476CB7"/>
    <w:pPr>
      <w:numPr>
        <w:ilvl w:val="8"/>
      </w:numPr>
      <w:ind w:left="1440" w:hanging="720"/>
    </w:pPr>
  </w:style>
  <w:style w:type="paragraph" w:styleId="ListParagraph">
    <w:name w:val="List Paragraph"/>
    <w:basedOn w:val="Normal"/>
    <w:uiPriority w:val="34"/>
    <w:qFormat/>
    <w:rsid w:val="00476CB7"/>
    <w:pPr>
      <w:ind w:left="720"/>
      <w:contextualSpacing/>
    </w:pPr>
  </w:style>
  <w:style w:type="paragraph" w:styleId="L1" w:customStyle="1">
    <w:name w:val="L1"/>
    <w:basedOn w:val="Normal"/>
    <w:rsid w:val="00476CB7"/>
    <w:pPr>
      <w:numPr>
        <w:ilvl w:val="1"/>
        <w:numId w:val="14"/>
      </w:numPr>
    </w:pPr>
  </w:style>
  <w:style w:type="paragraph" w:styleId="L2" w:customStyle="1">
    <w:name w:val="L2"/>
    <w:basedOn w:val="L1"/>
    <w:rsid w:val="00476CB7"/>
    <w:pPr>
      <w:numPr>
        <w:ilvl w:val="3"/>
      </w:numPr>
    </w:pPr>
    <w:rPr>
      <w:lang w:eastAsia="en-US"/>
    </w:rPr>
  </w:style>
  <w:style w:type="paragraph" w:styleId="L3" w:customStyle="1">
    <w:name w:val="L3"/>
    <w:basedOn w:val="L2"/>
    <w:rsid w:val="00476CB7"/>
    <w:pPr>
      <w:numPr>
        <w:ilvl w:val="5"/>
      </w:numPr>
    </w:pPr>
  </w:style>
  <w:style w:type="paragraph" w:styleId="L4" w:customStyle="1">
    <w:name w:val="L4"/>
    <w:basedOn w:val="L3"/>
    <w:rsid w:val="00476CB7"/>
    <w:pPr>
      <w:numPr>
        <w:ilvl w:val="7"/>
      </w:numPr>
    </w:pPr>
  </w:style>
  <w:style w:type="paragraph" w:styleId="L5" w:customStyle="1">
    <w:name w:val="L5"/>
    <w:basedOn w:val="L4"/>
    <w:rsid w:val="00476CB7"/>
    <w:pPr>
      <w:numPr>
        <w:ilvl w:val="0"/>
        <w:numId w:val="0"/>
      </w:numPr>
      <w:ind w:left="1440" w:hanging="720"/>
    </w:pPr>
  </w:style>
  <w:style w:type="paragraph" w:styleId="L6" w:customStyle="1">
    <w:name w:val="L6"/>
    <w:basedOn w:val="L5"/>
    <w:rsid w:val="00476CB7"/>
    <w:pPr>
      <w:numPr>
        <w:ilvl w:val="5"/>
      </w:numPr>
      <w:ind w:left="1440" w:hanging="720"/>
    </w:pPr>
  </w:style>
  <w:style w:type="paragraph" w:styleId="L7" w:customStyle="1">
    <w:name w:val="L7"/>
    <w:basedOn w:val="L6"/>
    <w:rsid w:val="00476CB7"/>
    <w:pPr>
      <w:numPr>
        <w:ilvl w:val="6"/>
      </w:numPr>
      <w:ind w:left="1440" w:hanging="720"/>
    </w:pPr>
  </w:style>
  <w:style w:type="paragraph" w:styleId="L8" w:customStyle="1">
    <w:name w:val="L8"/>
    <w:basedOn w:val="L7"/>
    <w:rsid w:val="00476CB7"/>
    <w:pPr>
      <w:numPr>
        <w:ilvl w:val="7"/>
      </w:numPr>
      <w:ind w:left="1440" w:hanging="720"/>
    </w:pPr>
  </w:style>
  <w:style w:type="paragraph" w:styleId="L9" w:customStyle="1">
    <w:name w:val="L9"/>
    <w:basedOn w:val="L8"/>
    <w:rsid w:val="00476CB7"/>
    <w:pPr>
      <w:numPr>
        <w:ilvl w:val="8"/>
      </w:numPr>
      <w:ind w:left="1440" w:hanging="720"/>
    </w:pPr>
  </w:style>
  <w:style w:type="numbering" w:styleId="Levels" w:customStyle="1">
    <w:name w:val="Levels"/>
    <w:uiPriority w:val="99"/>
    <w:rsid w:val="00476CB7"/>
    <w:pPr>
      <w:numPr>
        <w:numId w:val="3"/>
      </w:numPr>
    </w:pPr>
  </w:style>
  <w:style w:type="paragraph" w:styleId="B1" w:customStyle="1">
    <w:name w:val="B1"/>
    <w:rsid w:val="00476CB7"/>
    <w:pPr>
      <w:spacing w:after="120" w:line="240" w:lineRule="auto"/>
      <w:ind w:left="720"/>
      <w:jc w:val="both"/>
    </w:pPr>
    <w:rPr>
      <w:rFonts w:ascii="Arial" w:hAnsi="Arial" w:eastAsia="Times New Roman" w:cs="Times New Roman"/>
      <w:sz w:val="20"/>
      <w:szCs w:val="20"/>
      <w:lang w:eastAsia="en-GB"/>
    </w:rPr>
  </w:style>
  <w:style w:type="paragraph" w:styleId="B2" w:customStyle="1">
    <w:name w:val="B2"/>
    <w:basedOn w:val="B1"/>
    <w:rsid w:val="00476CB7"/>
  </w:style>
  <w:style w:type="paragraph" w:styleId="B3" w:customStyle="1">
    <w:name w:val="B3"/>
    <w:basedOn w:val="B2"/>
    <w:rsid w:val="00476CB7"/>
    <w:pPr>
      <w:ind w:left="1440"/>
    </w:pPr>
  </w:style>
  <w:style w:type="paragraph" w:styleId="B4" w:customStyle="1">
    <w:name w:val="B4"/>
    <w:basedOn w:val="B3"/>
    <w:rsid w:val="00476CB7"/>
    <w:pPr>
      <w:ind w:left="2160"/>
    </w:pPr>
  </w:style>
  <w:style w:type="paragraph" w:styleId="B5" w:customStyle="1">
    <w:name w:val="B5"/>
    <w:basedOn w:val="B4"/>
    <w:rsid w:val="00476CB7"/>
    <w:pPr>
      <w:ind w:left="2880"/>
    </w:pPr>
  </w:style>
  <w:style w:type="paragraph" w:styleId="B6" w:customStyle="1">
    <w:name w:val="B6"/>
    <w:basedOn w:val="B5"/>
    <w:rsid w:val="00476CB7"/>
    <w:pPr>
      <w:ind w:left="3600"/>
    </w:pPr>
  </w:style>
  <w:style w:type="paragraph" w:styleId="B7" w:customStyle="1">
    <w:name w:val="B7"/>
    <w:basedOn w:val="B6"/>
    <w:rsid w:val="00476CB7"/>
  </w:style>
  <w:style w:type="paragraph" w:styleId="B8" w:customStyle="1">
    <w:name w:val="B8"/>
    <w:basedOn w:val="B7"/>
    <w:rsid w:val="00476CB7"/>
  </w:style>
  <w:style w:type="paragraph" w:styleId="B9" w:customStyle="1">
    <w:name w:val="B9"/>
    <w:basedOn w:val="B8"/>
    <w:rsid w:val="00476CB7"/>
  </w:style>
  <w:style w:type="paragraph" w:styleId="TOCHeading">
    <w:name w:val="TOC Heading"/>
    <w:basedOn w:val="Heading1"/>
    <w:next w:val="Normal"/>
    <w:uiPriority w:val="39"/>
    <w:semiHidden/>
    <w:unhideWhenUsed/>
    <w:qFormat/>
    <w:rsid w:val="00476CB7"/>
    <w:pPr>
      <w:keepLines/>
      <w:numPr>
        <w:numId w:val="0"/>
      </w:numPr>
      <w:spacing w:before="480" w:after="0"/>
      <w:jc w:val="left"/>
      <w:outlineLvl w:val="9"/>
    </w:pPr>
    <w:rPr>
      <w:rFonts w:asciiTheme="majorHAnsi" w:hAnsiTheme="majorHAnsi" w:eastAsiaTheme="majorEastAsia" w:cstheme="majorBidi"/>
      <w:bCs/>
      <w:color w:val="2F5496" w:themeColor="accent1" w:themeShade="BF"/>
      <w:sz w:val="28"/>
      <w:szCs w:val="28"/>
      <w:lang w:val="en-US" w:eastAsia="ja-JP"/>
    </w:rPr>
  </w:style>
  <w:style w:type="paragraph" w:styleId="S1" w:customStyle="1">
    <w:name w:val="S1"/>
    <w:rsid w:val="00476CB7"/>
    <w:pPr>
      <w:numPr>
        <w:numId w:val="4"/>
      </w:numPr>
      <w:spacing w:before="120" w:after="120" w:line="276" w:lineRule="auto"/>
      <w:jc w:val="center"/>
    </w:pPr>
    <w:rPr>
      <w:rFonts w:ascii="Arial" w:hAnsi="Arial" w:eastAsia="Times New Roman" w:cs="Times New Roman"/>
      <w:b/>
      <w:sz w:val="20"/>
      <w:szCs w:val="20"/>
      <w:lang w:eastAsia="en-GB"/>
    </w:rPr>
  </w:style>
  <w:style w:type="numbering" w:styleId="Schedules" w:customStyle="1">
    <w:name w:val="Schedules"/>
    <w:uiPriority w:val="99"/>
    <w:rsid w:val="00476CB7"/>
    <w:pPr>
      <w:numPr>
        <w:numId w:val="4"/>
      </w:numPr>
    </w:pPr>
  </w:style>
  <w:style w:type="paragraph" w:styleId="S2" w:customStyle="1">
    <w:name w:val="S2"/>
    <w:basedOn w:val="S1"/>
    <w:rsid w:val="00476CB7"/>
    <w:pPr>
      <w:numPr>
        <w:ilvl w:val="1"/>
      </w:numPr>
    </w:pPr>
  </w:style>
  <w:style w:type="paragraph" w:styleId="S3" w:customStyle="1">
    <w:name w:val="S3"/>
    <w:basedOn w:val="S1"/>
    <w:rsid w:val="00476CB7"/>
    <w:pPr>
      <w:numPr>
        <w:ilvl w:val="2"/>
      </w:numPr>
    </w:pPr>
    <w:rPr>
      <w:sz w:val="22"/>
    </w:rPr>
  </w:style>
  <w:style w:type="paragraph" w:styleId="AddressTable" w:customStyle="1">
    <w:name w:val="AddressTable"/>
    <w:rsid w:val="00476CB7"/>
    <w:pPr>
      <w:spacing w:after="0" w:line="240" w:lineRule="auto"/>
    </w:pPr>
    <w:rPr>
      <w:rFonts w:ascii="Arial" w:hAnsi="Arial" w:eastAsia="Times New Roman" w:cs="Times New Roman"/>
      <w:sz w:val="20"/>
      <w:szCs w:val="20"/>
      <w:lang w:eastAsia="en-GB"/>
    </w:rPr>
  </w:style>
  <w:style w:type="paragraph" w:styleId="Bullet1" w:customStyle="1">
    <w:name w:val="Bullet1"/>
    <w:basedOn w:val="B1"/>
    <w:rsid w:val="00476CB7"/>
    <w:pPr>
      <w:numPr>
        <w:numId w:val="5"/>
      </w:numPr>
    </w:pPr>
  </w:style>
  <w:style w:type="paragraph" w:styleId="Bullet2" w:customStyle="1">
    <w:name w:val="Bullet2"/>
    <w:basedOn w:val="B2"/>
    <w:rsid w:val="00476CB7"/>
    <w:pPr>
      <w:numPr>
        <w:numId w:val="6"/>
      </w:numPr>
    </w:pPr>
  </w:style>
  <w:style w:type="paragraph" w:styleId="Bullet3" w:customStyle="1">
    <w:name w:val="Bullet3"/>
    <w:basedOn w:val="B3"/>
    <w:rsid w:val="00476CB7"/>
    <w:pPr>
      <w:numPr>
        <w:numId w:val="7"/>
      </w:numPr>
    </w:pPr>
  </w:style>
  <w:style w:type="paragraph" w:styleId="Bullet4" w:customStyle="1">
    <w:name w:val="Bullet4"/>
    <w:basedOn w:val="B4"/>
    <w:rsid w:val="00476CB7"/>
    <w:pPr>
      <w:numPr>
        <w:numId w:val="8"/>
      </w:numPr>
    </w:pPr>
  </w:style>
  <w:style w:type="paragraph" w:styleId="Bullet5" w:customStyle="1">
    <w:name w:val="Bullet5"/>
    <w:basedOn w:val="B5"/>
    <w:rsid w:val="00476CB7"/>
    <w:pPr>
      <w:numPr>
        <w:numId w:val="9"/>
      </w:numPr>
    </w:pPr>
  </w:style>
  <w:style w:type="paragraph" w:styleId="Bullet6" w:customStyle="1">
    <w:name w:val="Bullet6"/>
    <w:basedOn w:val="B6"/>
    <w:rsid w:val="00476CB7"/>
    <w:pPr>
      <w:numPr>
        <w:numId w:val="10"/>
      </w:numPr>
    </w:pPr>
  </w:style>
  <w:style w:type="paragraph" w:styleId="Bullet7" w:customStyle="1">
    <w:name w:val="Bullet7"/>
    <w:basedOn w:val="B7"/>
    <w:rsid w:val="00476CB7"/>
    <w:pPr>
      <w:numPr>
        <w:numId w:val="11"/>
      </w:numPr>
    </w:pPr>
  </w:style>
  <w:style w:type="paragraph" w:styleId="Bullet8" w:customStyle="1">
    <w:name w:val="Bullet8"/>
    <w:basedOn w:val="B8"/>
    <w:rsid w:val="00476CB7"/>
    <w:pPr>
      <w:numPr>
        <w:numId w:val="12"/>
      </w:numPr>
    </w:pPr>
  </w:style>
  <w:style w:type="paragraph" w:styleId="Bullet9" w:customStyle="1">
    <w:name w:val="Bullet9"/>
    <w:basedOn w:val="B9"/>
    <w:rsid w:val="00476CB7"/>
    <w:pPr>
      <w:numPr>
        <w:numId w:val="13"/>
      </w:numPr>
    </w:pPr>
  </w:style>
  <w:style w:type="paragraph" w:styleId="FootnoteText">
    <w:name w:val="footnote text"/>
    <w:basedOn w:val="Normal"/>
    <w:link w:val="FootnoteTextChar"/>
    <w:uiPriority w:val="99"/>
    <w:semiHidden/>
    <w:unhideWhenUsed/>
    <w:rsid w:val="00476CB7"/>
    <w:pPr>
      <w:spacing w:after="0"/>
    </w:pPr>
  </w:style>
  <w:style w:type="character" w:styleId="FootnoteTextChar" w:customStyle="1">
    <w:name w:val="Footnote Text Char"/>
    <w:basedOn w:val="DefaultParagraphFont"/>
    <w:link w:val="FootnoteText"/>
    <w:uiPriority w:val="99"/>
    <w:semiHidden/>
    <w:rsid w:val="00476CB7"/>
    <w:rPr>
      <w:rFonts w:ascii="Arial" w:hAnsi="Arial" w:eastAsia="Times New Roman" w:cs="Times New Roman"/>
      <w:sz w:val="20"/>
      <w:szCs w:val="20"/>
      <w:lang w:eastAsia="en-GB"/>
    </w:rPr>
  </w:style>
  <w:style w:type="character" w:styleId="CommentReference">
    <w:name w:val="Comment Reference"/>
    <w:uiPriority w:val="99"/>
    <w:semiHidden/>
    <w:rsid w:val="00476CB7"/>
    <w:rPr>
      <w:rFonts w:cs="Times New Roman"/>
      <w:sz w:val="16"/>
      <w:szCs w:val="16"/>
    </w:rPr>
  </w:style>
  <w:style w:type="paragraph" w:styleId="CommentText">
    <w:name w:val="Comment Text"/>
    <w:basedOn w:val="Normal"/>
    <w:link w:val="CommentTextChar"/>
    <w:uiPriority w:val="99"/>
    <w:semiHidden/>
    <w:rsid w:val="00476CB7"/>
    <w:pPr>
      <w:spacing w:after="200"/>
      <w:jc w:val="left"/>
    </w:pPr>
    <w:rPr>
      <w:rFonts w:ascii="Calibri" w:hAnsi="Calibri" w:eastAsia="Calibri"/>
      <w:lang w:eastAsia="x-none"/>
    </w:rPr>
  </w:style>
  <w:style w:type="character" w:styleId="CommentTextChar" w:customStyle="1">
    <w:name w:val="Comment Text Char"/>
    <w:basedOn w:val="DefaultParagraphFont"/>
    <w:link w:val="CommentText"/>
    <w:uiPriority w:val="99"/>
    <w:semiHidden/>
    <w:rsid w:val="00476CB7"/>
    <w:rPr>
      <w:rFonts w:ascii="Calibri" w:hAnsi="Calibri" w:eastAsia="Calibri" w:cs="Times New Roman"/>
      <w:sz w:val="20"/>
      <w:szCs w:val="20"/>
      <w:lang w:eastAsia="x-none"/>
    </w:rPr>
  </w:style>
  <w:style w:type="character" w:styleId="FootnoteReference">
    <w:name w:val="footnote reference"/>
    <w:uiPriority w:val="99"/>
    <w:semiHidden/>
    <w:unhideWhenUsed/>
    <w:rsid w:val="00476CB7"/>
    <w:rPr>
      <w:vertAlign w:val="superscript"/>
    </w:rPr>
  </w:style>
  <w:style w:type="table" w:styleId="LightShading-Accent1">
    <w:name w:val="Light Shading Accent 1"/>
    <w:basedOn w:val="TableNormal"/>
    <w:uiPriority w:val="60"/>
    <w:rsid w:val="00476CB7"/>
    <w:pPr>
      <w:spacing w:after="0" w:line="240" w:lineRule="auto"/>
    </w:pPr>
    <w:rPr>
      <w:rFonts w:ascii="Calibri" w:hAnsi="Calibri" w:eastAsia="Calibri" w:cs="Times New Roman"/>
      <w:color w:val="2F5496" w:themeColor="accent1" w:themeShade="BF"/>
      <w:sz w:val="20"/>
      <w:szCs w:val="20"/>
      <w:lang w:eastAsia="en-GB"/>
    </w:rPr>
    <w:tblPr>
      <w:tblStyleRowBandSize w:val="1"/>
      <w:tblStyleColBandSize w:val="1"/>
      <w:tblInd w:w="0" w:type="nil"/>
      <w:tblBorders>
        <w:top w:val="single" w:color="4472C4" w:themeColor="accent1" w:sz="8" w:space="0"/>
        <w:bottom w:val="single" w:color="4472C4" w:themeColor="accent1" w:sz="8" w:space="0"/>
      </w:tblBorders>
    </w:tblPr>
    <w:tblStylePr w:type="firstRow">
      <w:pPr>
        <w:spacing w:before="0" w:beforeLines="0" w:beforeAutospacing="0" w:after="0" w:afterLines="0" w:afterAutospacing="0" w:line="240" w:lineRule="auto"/>
      </w:pPr>
      <w:rPr>
        <w:b/>
        <w:bCs/>
      </w:rPr>
      <w:tbl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beforeLines="0" w:beforeAutospacing="0" w:after="0" w:afterLines="0" w:afterAutospacing="0" w:line="240" w:lineRule="auto"/>
      </w:pPr>
      <w:rPr>
        <w:b/>
        <w:bCs/>
      </w:rPr>
      <w:tbl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styleId="Strong">
    <w:name w:val="Strong"/>
    <w:basedOn w:val="DefaultParagraphFont"/>
    <w:uiPriority w:val="22"/>
    <w:qFormat/>
    <w:rsid w:val="00476CB7"/>
    <w:rPr>
      <w:b/>
      <w:bCs/>
    </w:rPr>
  </w:style>
  <w:style w:type="table" w:styleId="TableGrid1" w:customStyle="1">
    <w:name w:val="Table Grid1"/>
    <w:basedOn w:val="TableNormal"/>
    <w:next w:val="TableGrid"/>
    <w:rsid w:val="00476CB7"/>
    <w:pPr>
      <w:spacing w:after="0" w:line="300" w:lineRule="atLeast"/>
      <w:jc w:val="both"/>
    </w:pPr>
    <w:rPr>
      <w:rFonts w:ascii="Verdana" w:hAnsi="Verdana"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476CB7"/>
    <w:pPr>
      <w:autoSpaceDE w:val="0"/>
      <w:autoSpaceDN w:val="0"/>
      <w:adjustRightInd w:val="0"/>
      <w:spacing w:after="0" w:line="240" w:lineRule="auto"/>
    </w:pPr>
    <w:rPr>
      <w:rFonts w:ascii="Symbol" w:hAnsi="Symbol" w:cs="Symbol"/>
      <w:color w:val="000000"/>
      <w:sz w:val="24"/>
      <w:szCs w:val="24"/>
    </w:rPr>
  </w:style>
  <w:style w:type="paragraph" w:styleId="CommentSubject">
    <w:name w:val="Comment Subject"/>
    <w:basedOn w:val="CommentText"/>
    <w:next w:val="CommentText"/>
    <w:link w:val="CommentSubjectChar"/>
    <w:uiPriority w:val="99"/>
    <w:semiHidden/>
    <w:unhideWhenUsed/>
    <w:rsid w:val="00476CB7"/>
    <w:pPr>
      <w:spacing w:after="120"/>
      <w:jc w:val="both"/>
    </w:pPr>
    <w:rPr>
      <w:rFonts w:ascii="Arial" w:hAnsi="Arial" w:eastAsia="Times New Roman"/>
      <w:b/>
      <w:bCs/>
      <w:lang w:eastAsia="en-GB"/>
    </w:rPr>
  </w:style>
  <w:style w:type="character" w:styleId="CommentSubjectChar" w:customStyle="1">
    <w:name w:val="Comment Subject Char"/>
    <w:basedOn w:val="CommentTextChar"/>
    <w:link w:val="CommentSubject"/>
    <w:uiPriority w:val="99"/>
    <w:semiHidden/>
    <w:rsid w:val="00476CB7"/>
    <w:rPr>
      <w:rFonts w:ascii="Arial" w:hAnsi="Arial" w:eastAsia="Times New Roman" w:cs="Times New Roman"/>
      <w:b/>
      <w:bCs/>
      <w:sz w:val="20"/>
      <w:szCs w:val="20"/>
      <w:lang w:eastAsia="en-GB"/>
    </w:rPr>
  </w:style>
  <w:style w:type="paragraph" w:styleId="TOC4">
    <w:name w:val="toc 4"/>
    <w:basedOn w:val="Normal"/>
    <w:next w:val="Normal"/>
    <w:autoRedefine/>
    <w:uiPriority w:val="39"/>
    <w:unhideWhenUsed/>
    <w:rsid w:val="00476CB7"/>
    <w:pPr>
      <w:spacing w:after="100" w:line="276" w:lineRule="auto"/>
      <w:ind w:left="660"/>
      <w:jc w:val="left"/>
    </w:pPr>
    <w:rPr>
      <w:rFonts w:asciiTheme="minorHAnsi" w:hAnsiTheme="minorHAnsi" w:eastAsiaTheme="minorEastAsia" w:cstheme="minorBidi"/>
      <w:sz w:val="22"/>
      <w:szCs w:val="22"/>
    </w:rPr>
  </w:style>
  <w:style w:type="paragraph" w:styleId="TOC5">
    <w:name w:val="toc 5"/>
    <w:basedOn w:val="Normal"/>
    <w:next w:val="Normal"/>
    <w:autoRedefine/>
    <w:uiPriority w:val="39"/>
    <w:unhideWhenUsed/>
    <w:rsid w:val="00476CB7"/>
    <w:pPr>
      <w:spacing w:after="100" w:line="276" w:lineRule="auto"/>
      <w:ind w:left="880"/>
      <w:jc w:val="left"/>
    </w:pPr>
    <w:rPr>
      <w:rFonts w:asciiTheme="minorHAnsi" w:hAnsiTheme="minorHAnsi" w:eastAsiaTheme="minorEastAsia" w:cstheme="minorBidi"/>
      <w:sz w:val="22"/>
      <w:szCs w:val="22"/>
    </w:rPr>
  </w:style>
  <w:style w:type="paragraph" w:styleId="TOC6">
    <w:name w:val="toc 6"/>
    <w:basedOn w:val="Normal"/>
    <w:next w:val="Normal"/>
    <w:autoRedefine/>
    <w:uiPriority w:val="39"/>
    <w:unhideWhenUsed/>
    <w:rsid w:val="00476CB7"/>
    <w:pPr>
      <w:spacing w:after="100" w:line="276" w:lineRule="auto"/>
      <w:ind w:left="1100"/>
      <w:jc w:val="left"/>
    </w:pPr>
    <w:rPr>
      <w:rFonts w:asciiTheme="minorHAnsi" w:hAnsiTheme="minorHAnsi" w:eastAsiaTheme="minorEastAsia" w:cstheme="minorBidi"/>
      <w:sz w:val="22"/>
      <w:szCs w:val="22"/>
    </w:rPr>
  </w:style>
  <w:style w:type="paragraph" w:styleId="TOC7">
    <w:name w:val="toc 7"/>
    <w:basedOn w:val="Normal"/>
    <w:next w:val="Normal"/>
    <w:autoRedefine/>
    <w:uiPriority w:val="39"/>
    <w:unhideWhenUsed/>
    <w:rsid w:val="00476CB7"/>
    <w:pPr>
      <w:spacing w:after="100" w:line="276" w:lineRule="auto"/>
      <w:ind w:left="1320"/>
      <w:jc w:val="left"/>
    </w:pPr>
    <w:rPr>
      <w:rFonts w:asciiTheme="minorHAnsi" w:hAnsiTheme="minorHAnsi" w:eastAsiaTheme="minorEastAsia" w:cstheme="minorBidi"/>
      <w:sz w:val="22"/>
      <w:szCs w:val="22"/>
    </w:rPr>
  </w:style>
  <w:style w:type="paragraph" w:styleId="TOC8">
    <w:name w:val="toc 8"/>
    <w:basedOn w:val="Normal"/>
    <w:next w:val="Normal"/>
    <w:autoRedefine/>
    <w:uiPriority w:val="39"/>
    <w:unhideWhenUsed/>
    <w:rsid w:val="00476CB7"/>
    <w:pPr>
      <w:spacing w:after="100" w:line="276" w:lineRule="auto"/>
      <w:ind w:left="1540"/>
      <w:jc w:val="left"/>
    </w:pPr>
    <w:rPr>
      <w:rFonts w:asciiTheme="minorHAnsi" w:hAnsiTheme="minorHAnsi" w:eastAsiaTheme="minorEastAsia" w:cstheme="minorBidi"/>
      <w:sz w:val="22"/>
      <w:szCs w:val="22"/>
    </w:rPr>
  </w:style>
  <w:style w:type="paragraph" w:styleId="TOC9">
    <w:name w:val="toc 9"/>
    <w:basedOn w:val="Normal"/>
    <w:next w:val="Normal"/>
    <w:autoRedefine/>
    <w:uiPriority w:val="39"/>
    <w:unhideWhenUsed/>
    <w:rsid w:val="00476CB7"/>
    <w:pPr>
      <w:spacing w:after="100" w:line="276" w:lineRule="auto"/>
      <w:ind w:left="1760"/>
      <w:jc w:val="left"/>
    </w:pPr>
    <w:rPr>
      <w:rFonts w:asciiTheme="minorHAnsi" w:hAnsiTheme="minorHAnsi" w:eastAsiaTheme="minorEastAsia" w:cstheme="minorBidi"/>
      <w:sz w:val="22"/>
      <w:szCs w:val="22"/>
    </w:rPr>
  </w:style>
  <w:style w:type="paragraph" w:styleId="NoSpacing">
    <w:name w:val="No Spacing"/>
    <w:uiPriority w:val="1"/>
    <w:qFormat/>
    <w:rsid w:val="00DA34EC"/>
    <w:pPr>
      <w:spacing w:after="0" w:line="240" w:lineRule="auto"/>
    </w:pPr>
    <w:rPr>
      <w:rFonts w:ascii="Calibri" w:hAnsi="Calibri"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viewDate xmlns="80fbe2ec-e6ac-438b-9e00-f7994e4cf59d" xsi:nil="true"/>
    <Owner xmlns="80fbe2ec-e6ac-438b-9e00-f7994e4cf59d">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D855875A219E47AE0EDC69330658DF" ma:contentTypeVersion="5" ma:contentTypeDescription="Create a new document." ma:contentTypeScope="" ma:versionID="1793150e4a51a1046fd6f324bf50c17c">
  <xsd:schema xmlns:xsd="http://www.w3.org/2001/XMLSchema" xmlns:xs="http://www.w3.org/2001/XMLSchema" xmlns:p="http://schemas.microsoft.com/office/2006/metadata/properties" xmlns:ns2="80fbe2ec-e6ac-438b-9e00-f7994e4cf59d" targetNamespace="http://schemas.microsoft.com/office/2006/metadata/properties" ma:root="true" ma:fieldsID="973edc0dcc11af016c45273a03860ac4" ns2:_="">
    <xsd:import namespace="80fbe2ec-e6ac-438b-9e00-f7994e4cf59d"/>
    <xsd:element name="properties">
      <xsd:complexType>
        <xsd:sequence>
          <xsd:element name="documentManagement">
            <xsd:complexType>
              <xsd:all>
                <xsd:element ref="ns2:Owner" minOccurs="0"/>
                <xsd:element ref="ns2:Review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be2ec-e6ac-438b-9e00-f7994e4cf59d" elementFormDefault="qualified">
    <xsd:import namespace="http://schemas.microsoft.com/office/2006/documentManagement/types"/>
    <xsd:import namespace="http://schemas.microsoft.com/office/infopath/2007/PartnerControls"/>
    <xsd:element name="Owner" ma:index="8"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Date" ma:index="9" nillable="true" ma:displayName="Review Date" ma:format="DateOnly" ma:internalName="ReviewDate">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7F27D2-576D-49A0-9027-0E338250F699}">
  <ds:schemaRefs>
    <ds:schemaRef ds:uri="http://schemas.microsoft.com/office/2006/metadata/properties"/>
    <ds:schemaRef ds:uri="http://schemas.microsoft.com/office/infopath/2007/PartnerControls"/>
    <ds:schemaRef ds:uri="689e23b9-0670-4804-992e-6cfa1fa77fcb"/>
    <ds:schemaRef ds:uri="8ca89b0f-138e-42c3-a18f-efe423df65ec"/>
  </ds:schemaRefs>
</ds:datastoreItem>
</file>

<file path=customXml/itemProps2.xml><?xml version="1.0" encoding="utf-8"?>
<ds:datastoreItem xmlns:ds="http://schemas.openxmlformats.org/officeDocument/2006/customXml" ds:itemID="{61757F71-F219-48B8-B64F-A012F5426BD4}">
  <ds:schemaRefs>
    <ds:schemaRef ds:uri="http://schemas.microsoft.com/sharepoint/v3/contenttype/forms"/>
  </ds:schemaRefs>
</ds:datastoreItem>
</file>

<file path=customXml/itemProps3.xml><?xml version="1.0" encoding="utf-8"?>
<ds:datastoreItem xmlns:ds="http://schemas.openxmlformats.org/officeDocument/2006/customXml" ds:itemID="{8A34A007-4DF2-4ADB-8D52-661F98C26601}"/>
</file>

<file path=docMetadata/LabelInfo.xml><?xml version="1.0" encoding="utf-8"?>
<clbl:labelList xmlns:clbl="http://schemas.microsoft.com/office/2020/mipLabelMetadata">
  <clbl:label id="{a2f1665d-1208-4262-afdc-d0fb324900b2}" enabled="0" method="" siteId="{a2f1665d-1208-4262-afdc-d0fb324900b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Equals Trust CEO</dc:creator>
  <keywords/>
  <dc:description/>
  <lastModifiedBy>James Evelyn</lastModifiedBy>
  <revision>7</revision>
  <dcterms:created xsi:type="dcterms:W3CDTF">2024-07-05T16:13:00.0000000Z</dcterms:created>
  <dcterms:modified xsi:type="dcterms:W3CDTF">2026-09-24T09:53:36.6368866Z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0x0101005ED855875A219E47AE0EDC69330658DF</vt:lpwstr>
  </property>
  <property fmtid="{D5CDD505-2E9C-101B-9397-08002B2CF9AE}" pid="3" name="MediaServiceImageTags">
    <vt:lpwstr/>
  </property>
  <property fmtid="{D5CDD505-2E9C-101B-9397-08002B2CF9AE}" pid="5" name="docLang">
    <vt:lpwstr>en</vt:lpwstr>
  </property>
</Properties>
</file>